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3E2A" w:rsidRPr="0046687F" w:rsidRDefault="009C3E2A" w:rsidP="009C3E2A">
      <w:pPr>
        <w:spacing w:after="0" w:line="240" w:lineRule="auto"/>
        <w:jc w:val="center"/>
        <w:rPr>
          <w:rFonts w:cstheme="minorHAnsi"/>
          <w:sz w:val="24"/>
          <w:szCs w:val="24"/>
        </w:rPr>
      </w:pPr>
      <w:r w:rsidRPr="0046687F">
        <w:rPr>
          <w:rFonts w:cstheme="minorHAnsi"/>
          <w:noProof/>
          <w:sz w:val="24"/>
          <w:szCs w:val="24"/>
        </w:rPr>
        <w:drawing>
          <wp:inline distT="0" distB="0" distL="0" distR="0" wp14:anchorId="52015AE2" wp14:editId="1BF46497">
            <wp:extent cx="2209190" cy="736397"/>
            <wp:effectExtent l="0" t="0" r="635" b="6985"/>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3075" cy="744359"/>
                    </a:xfrm>
                    <a:prstGeom prst="rect">
                      <a:avLst/>
                    </a:prstGeom>
                  </pic:spPr>
                </pic:pic>
              </a:graphicData>
            </a:graphic>
          </wp:inline>
        </w:drawing>
      </w:r>
    </w:p>
    <w:p w:rsidR="009C3E2A" w:rsidRPr="0046687F" w:rsidRDefault="009C3E2A" w:rsidP="009C3E2A">
      <w:pPr>
        <w:spacing w:after="0" w:line="240" w:lineRule="auto"/>
        <w:jc w:val="center"/>
        <w:rPr>
          <w:rFonts w:cstheme="minorHAnsi"/>
          <w:sz w:val="24"/>
          <w:szCs w:val="24"/>
        </w:rPr>
      </w:pPr>
    </w:p>
    <w:p w:rsidR="009C3E2A" w:rsidRPr="0046687F" w:rsidRDefault="009C3E2A" w:rsidP="009C3E2A">
      <w:pPr>
        <w:spacing w:after="0" w:line="240" w:lineRule="auto"/>
        <w:jc w:val="center"/>
        <w:rPr>
          <w:rFonts w:cstheme="minorHAnsi"/>
          <w:sz w:val="24"/>
          <w:szCs w:val="24"/>
        </w:rPr>
      </w:pPr>
    </w:p>
    <w:p w:rsidR="009C3E2A" w:rsidRDefault="009C3E2A" w:rsidP="009C3E2A">
      <w:pPr>
        <w:spacing w:after="0" w:line="240" w:lineRule="auto"/>
        <w:rPr>
          <w:rFonts w:cstheme="minorHAnsi"/>
          <w:sz w:val="24"/>
          <w:szCs w:val="24"/>
        </w:rPr>
      </w:pPr>
    </w:p>
    <w:p w:rsidR="009C3E2A" w:rsidRDefault="009C3E2A" w:rsidP="009C3E2A">
      <w:pPr>
        <w:spacing w:after="0" w:line="240" w:lineRule="auto"/>
        <w:jc w:val="center"/>
        <w:rPr>
          <w:rFonts w:cstheme="minorHAnsi"/>
          <w:sz w:val="24"/>
          <w:szCs w:val="24"/>
        </w:rPr>
      </w:pPr>
    </w:p>
    <w:p w:rsidR="009C3E2A" w:rsidRPr="0046687F" w:rsidRDefault="009C3E2A" w:rsidP="009C3E2A">
      <w:pPr>
        <w:spacing w:after="0" w:line="240" w:lineRule="auto"/>
        <w:jc w:val="center"/>
        <w:rPr>
          <w:rFonts w:cstheme="minorHAnsi"/>
          <w:sz w:val="24"/>
          <w:szCs w:val="24"/>
        </w:rPr>
      </w:pPr>
    </w:p>
    <w:p w:rsidR="009C3E2A" w:rsidRPr="00CC4302" w:rsidRDefault="009C3E2A" w:rsidP="009C3E2A">
      <w:pPr>
        <w:spacing w:after="0" w:line="240" w:lineRule="auto"/>
        <w:ind w:left="-1134" w:right="-1050"/>
        <w:jc w:val="center"/>
        <w:rPr>
          <w:rFonts w:cstheme="minorHAnsi"/>
          <w:b/>
          <w:bCs/>
          <w:sz w:val="48"/>
          <w:szCs w:val="48"/>
        </w:rPr>
      </w:pPr>
      <w:r w:rsidRPr="00CC4302">
        <w:rPr>
          <w:rFonts w:cstheme="minorHAnsi"/>
          <w:b/>
          <w:bCs/>
          <w:sz w:val="48"/>
          <w:szCs w:val="48"/>
        </w:rPr>
        <w:t>Τμήμα</w:t>
      </w:r>
    </w:p>
    <w:p w:rsidR="009C3E2A" w:rsidRPr="00CC4302" w:rsidRDefault="009C3E2A" w:rsidP="009C3E2A">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6968EA246661461F80875322731FADB3"/>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E060B2">
            <w:rPr>
              <w:rStyle w:val="PlaceholderText"/>
            </w:rPr>
            <w:t>Choose an item.</w:t>
          </w:r>
        </w:sdtContent>
      </w:sdt>
    </w:p>
    <w:p w:rsidR="009C3E2A" w:rsidRDefault="009C3E2A" w:rsidP="009C3E2A">
      <w:pPr>
        <w:spacing w:after="0" w:line="240" w:lineRule="auto"/>
        <w:jc w:val="center"/>
        <w:rPr>
          <w:rFonts w:cstheme="minorHAnsi"/>
          <w:b/>
          <w:bCs/>
          <w:sz w:val="48"/>
          <w:szCs w:val="48"/>
        </w:rPr>
      </w:pPr>
    </w:p>
    <w:p w:rsidR="009C3E2A" w:rsidRPr="00CC4302" w:rsidRDefault="009C3E2A" w:rsidP="009C3E2A">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rsidR="009C3E2A" w:rsidRPr="00CC4302" w:rsidRDefault="009C3E2A" w:rsidP="009C3E2A">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rsidR="009C3E2A" w:rsidRDefault="009C3E2A" w:rsidP="009C3E2A">
      <w:pPr>
        <w:spacing w:after="0" w:line="240" w:lineRule="auto"/>
        <w:jc w:val="center"/>
        <w:rPr>
          <w:rFonts w:cstheme="minorHAnsi"/>
          <w:sz w:val="24"/>
          <w:szCs w:val="24"/>
        </w:rPr>
      </w:pPr>
    </w:p>
    <w:p w:rsidR="009C3E2A" w:rsidRDefault="009C3E2A" w:rsidP="009C3E2A">
      <w:pPr>
        <w:spacing w:after="0" w:line="240" w:lineRule="auto"/>
        <w:jc w:val="center"/>
        <w:rPr>
          <w:rFonts w:cstheme="minorHAnsi"/>
          <w:sz w:val="24"/>
          <w:szCs w:val="24"/>
        </w:rPr>
      </w:pPr>
    </w:p>
    <w:p w:rsidR="009C3E2A" w:rsidRPr="0046687F" w:rsidRDefault="009C3E2A" w:rsidP="009C3E2A">
      <w:pPr>
        <w:spacing w:after="0" w:line="240" w:lineRule="auto"/>
        <w:jc w:val="center"/>
        <w:rPr>
          <w:rFonts w:cstheme="minorHAnsi"/>
          <w:sz w:val="24"/>
          <w:szCs w:val="24"/>
        </w:rPr>
      </w:pPr>
    </w:p>
    <w:p w:rsidR="009C3E2A" w:rsidRDefault="009C3E2A" w:rsidP="009C3E2A">
      <w:pPr>
        <w:spacing w:after="0" w:line="240" w:lineRule="auto"/>
        <w:jc w:val="center"/>
        <w:rPr>
          <w:rFonts w:cstheme="minorHAnsi"/>
          <w:sz w:val="48"/>
          <w:szCs w:val="48"/>
        </w:rPr>
      </w:pPr>
      <w:r>
        <w:rPr>
          <w:rFonts w:cstheme="minorHAnsi"/>
          <w:sz w:val="48"/>
          <w:szCs w:val="48"/>
        </w:rPr>
        <w:t xml:space="preserve">Μ7.3  </w:t>
      </w:r>
    </w:p>
    <w:p w:rsidR="009C3E2A" w:rsidRPr="002D488B" w:rsidRDefault="009C3E2A" w:rsidP="009C3E2A">
      <w:pPr>
        <w:pStyle w:val="Default"/>
        <w:jc w:val="center"/>
        <w:rPr>
          <w:sz w:val="22"/>
          <w:szCs w:val="22"/>
        </w:rPr>
      </w:pPr>
      <w:r w:rsidRPr="002D488B">
        <w:rPr>
          <w:rFonts w:cstheme="minorHAnsi"/>
          <w:sz w:val="48"/>
          <w:szCs w:val="48"/>
        </w:rPr>
        <w:t>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ΠΜΣ</w:t>
      </w:r>
      <w:r>
        <w:rPr>
          <w:sz w:val="22"/>
          <w:szCs w:val="22"/>
        </w:rPr>
        <w:t xml:space="preserve"> </w:t>
      </w:r>
    </w:p>
    <w:p w:rsidR="009C3E2A" w:rsidRPr="008C5767" w:rsidRDefault="009C3E2A" w:rsidP="009C3E2A">
      <w:pPr>
        <w:spacing w:after="0" w:line="240" w:lineRule="auto"/>
        <w:jc w:val="center"/>
        <w:rPr>
          <w:rFonts w:cstheme="minorHAnsi"/>
          <w:sz w:val="28"/>
          <w:szCs w:val="28"/>
        </w:rPr>
      </w:pPr>
    </w:p>
    <w:p w:rsidR="009C3E2A" w:rsidRDefault="009C3E2A" w:rsidP="009C3E2A">
      <w:pPr>
        <w:spacing w:after="0" w:line="240" w:lineRule="auto"/>
        <w:rPr>
          <w:rFonts w:cstheme="minorHAnsi"/>
          <w:sz w:val="24"/>
          <w:szCs w:val="24"/>
        </w:rPr>
      </w:pPr>
    </w:p>
    <w:p w:rsidR="009C3E2A" w:rsidRPr="007D2F32" w:rsidRDefault="009C3E2A" w:rsidP="009C3E2A">
      <w:pPr>
        <w:spacing w:after="0" w:line="240" w:lineRule="auto"/>
        <w:rPr>
          <w:rFonts w:cstheme="minorHAnsi"/>
          <w:sz w:val="24"/>
          <w:szCs w:val="24"/>
        </w:rPr>
      </w:pPr>
    </w:p>
    <w:p w:rsidR="009C3E2A" w:rsidRDefault="009C3E2A" w:rsidP="009C3E2A">
      <w:pPr>
        <w:spacing w:after="0" w:line="240" w:lineRule="auto"/>
        <w:rPr>
          <w:rFonts w:cstheme="minorHAnsi"/>
          <w:sz w:val="24"/>
          <w:szCs w:val="24"/>
        </w:rPr>
      </w:pPr>
    </w:p>
    <w:p w:rsidR="009C3E2A" w:rsidRDefault="009C3E2A" w:rsidP="009C3E2A">
      <w:pPr>
        <w:spacing w:after="0" w:line="240" w:lineRule="auto"/>
        <w:rPr>
          <w:rFonts w:cstheme="minorHAnsi"/>
          <w:sz w:val="24"/>
          <w:szCs w:val="24"/>
        </w:rPr>
      </w:pPr>
    </w:p>
    <w:p w:rsidR="009C3E2A" w:rsidRDefault="009C3E2A" w:rsidP="009C3E2A">
      <w:pPr>
        <w:spacing w:after="0" w:line="240" w:lineRule="auto"/>
        <w:rPr>
          <w:rFonts w:cstheme="minorHAnsi"/>
          <w:sz w:val="24"/>
          <w:szCs w:val="24"/>
        </w:rPr>
      </w:pPr>
    </w:p>
    <w:p w:rsidR="009C3E2A" w:rsidRDefault="009C3E2A" w:rsidP="009C3E2A">
      <w:pPr>
        <w:spacing w:after="0" w:line="240" w:lineRule="auto"/>
        <w:rPr>
          <w:rFonts w:cstheme="minorHAnsi"/>
          <w:sz w:val="24"/>
          <w:szCs w:val="24"/>
        </w:rPr>
      </w:pPr>
    </w:p>
    <w:p w:rsidR="009C3E2A" w:rsidRPr="005E7874" w:rsidRDefault="009C3E2A" w:rsidP="009C3E2A">
      <w:pPr>
        <w:spacing w:after="0" w:line="240" w:lineRule="auto"/>
        <w:rPr>
          <w:rFonts w:cstheme="minorHAnsi"/>
          <w:sz w:val="24"/>
          <w:szCs w:val="24"/>
        </w:rPr>
      </w:pPr>
    </w:p>
    <w:p w:rsidR="009C3E2A" w:rsidRDefault="009C3E2A" w:rsidP="009C3E2A">
      <w:pPr>
        <w:spacing w:after="0" w:line="240" w:lineRule="auto"/>
        <w:jc w:val="center"/>
        <w:rPr>
          <w:rFonts w:cstheme="minorHAnsi"/>
          <w:sz w:val="24"/>
          <w:szCs w:val="24"/>
        </w:rPr>
      </w:pPr>
    </w:p>
    <w:p w:rsidR="009C3E2A" w:rsidRPr="0046687F" w:rsidRDefault="009C3E2A" w:rsidP="009C3E2A">
      <w:pPr>
        <w:spacing w:after="0" w:line="240" w:lineRule="auto"/>
        <w:rPr>
          <w:rFonts w:cstheme="minorHAnsi"/>
          <w:sz w:val="24"/>
          <w:szCs w:val="24"/>
        </w:rPr>
      </w:pPr>
    </w:p>
    <w:p w:rsidR="009C3E2A" w:rsidRDefault="009C3E2A" w:rsidP="009C3E2A">
      <w:pPr>
        <w:spacing w:after="0" w:line="240" w:lineRule="auto"/>
        <w:jc w:val="center"/>
        <w:rPr>
          <w:rFonts w:cstheme="minorHAnsi"/>
          <w:sz w:val="32"/>
          <w:szCs w:val="32"/>
        </w:rPr>
      </w:pPr>
    </w:p>
    <w:p w:rsidR="009C3E2A" w:rsidRDefault="009C3E2A" w:rsidP="009C3E2A">
      <w:pPr>
        <w:spacing w:after="0" w:line="240" w:lineRule="auto"/>
        <w:jc w:val="center"/>
        <w:rPr>
          <w:rFonts w:cstheme="minorHAnsi"/>
          <w:sz w:val="32"/>
          <w:szCs w:val="32"/>
        </w:rPr>
      </w:pPr>
    </w:p>
    <w:p w:rsidR="009C3E2A" w:rsidRDefault="009C3E2A" w:rsidP="009C3E2A">
      <w:pPr>
        <w:spacing w:after="0" w:line="240" w:lineRule="auto"/>
        <w:jc w:val="center"/>
        <w:rPr>
          <w:rFonts w:cstheme="minorHAnsi"/>
          <w:sz w:val="32"/>
          <w:szCs w:val="32"/>
        </w:rPr>
      </w:pPr>
    </w:p>
    <w:p w:rsidR="00A35F60" w:rsidRPr="00D24745" w:rsidRDefault="009C3E2A" w:rsidP="009C3E2A">
      <w:pPr>
        <w:spacing w:after="0" w:line="240" w:lineRule="auto"/>
        <w:jc w:val="center"/>
        <w:rPr>
          <w:rFonts w:cstheme="minorHAnsi"/>
          <w:sz w:val="24"/>
          <w:szCs w:val="24"/>
        </w:rPr>
      </w:pPr>
      <w:r>
        <w:rPr>
          <w:rFonts w:cstheme="minorHAnsi"/>
          <w:sz w:val="32"/>
          <w:szCs w:val="32"/>
        </w:rPr>
        <w:t>ΗΗ /Νοέμβριος/</w:t>
      </w:r>
      <w:r w:rsidRPr="008C5767">
        <w:rPr>
          <w:rFonts w:cstheme="minorHAnsi"/>
          <w:sz w:val="32"/>
          <w:szCs w:val="32"/>
        </w:rPr>
        <w:t xml:space="preserve"> 202</w:t>
      </w:r>
      <w:r>
        <w:rPr>
          <w:rFonts w:cstheme="minorHAnsi"/>
          <w:sz w:val="32"/>
          <w:szCs w:val="32"/>
        </w:rPr>
        <w:t>3</w:t>
      </w:r>
    </w:p>
    <w:p w:rsidR="00A35F60" w:rsidRPr="00D24745" w:rsidRDefault="00A35F60" w:rsidP="00A35F60">
      <w:pPr>
        <w:jc w:val="center"/>
        <w:rPr>
          <w:rFonts w:cstheme="minorHAnsi"/>
          <w:sz w:val="24"/>
          <w:szCs w:val="24"/>
        </w:rPr>
        <w:sectPr w:rsidR="00A35F60" w:rsidRPr="00D24745" w:rsidSect="00A35F60">
          <w:headerReference w:type="default" r:id="rId9"/>
          <w:pgSz w:w="11906" w:h="16838"/>
          <w:pgMar w:top="1418" w:right="1418" w:bottom="1418" w:left="1418" w:header="709" w:footer="709" w:gutter="0"/>
          <w:cols w:space="708"/>
          <w:docGrid w:linePitch="360"/>
        </w:sectPr>
      </w:pPr>
    </w:p>
    <w:p w:rsidR="001761E9" w:rsidRDefault="001761E9" w:rsidP="00627945">
      <w:pPr>
        <w:spacing w:after="0" w:line="240" w:lineRule="auto"/>
        <w:jc w:val="both"/>
        <w:rPr>
          <w:rFonts w:cstheme="minorHAnsi"/>
          <w:sz w:val="24"/>
          <w:szCs w:val="24"/>
        </w:rPr>
      </w:pPr>
    </w:p>
    <w:p w:rsidR="00E36F54" w:rsidRDefault="00E36F54" w:rsidP="00E36F54">
      <w:pPr>
        <w:pStyle w:val="BodyText"/>
        <w:spacing w:before="92" w:line="360" w:lineRule="auto"/>
        <w:ind w:right="268"/>
        <w:jc w:val="both"/>
        <w:rPr>
          <w:rFonts w:cstheme="minorHAnsi"/>
          <w:color w:val="000000"/>
          <w:sz w:val="24"/>
          <w:szCs w:val="24"/>
        </w:rPr>
      </w:pPr>
      <w:r>
        <w:rPr>
          <w:rFonts w:cstheme="minorHAnsi"/>
          <w:color w:val="000000"/>
          <w:sz w:val="24"/>
          <w:szCs w:val="24"/>
        </w:rPr>
        <w:t>Λοιπές οριζόντιες υπηρεσίες που αξιοποιούνται για τη συλλογή δεδομένων και την υποστήριξη της ακαδημαϊκής και διοικητικής λειτουργίας σε όλο τον κύκλο φοίτησης του ΠΜΣ είναι:</w:t>
      </w:r>
    </w:p>
    <w:p w:rsidR="003F22C8" w:rsidRDefault="003F22C8" w:rsidP="00E36F54">
      <w:pPr>
        <w:pStyle w:val="BodyText"/>
        <w:numPr>
          <w:ilvl w:val="0"/>
          <w:numId w:val="11"/>
        </w:numPr>
        <w:spacing w:before="92" w:line="360" w:lineRule="auto"/>
        <w:ind w:left="0" w:right="268" w:firstLine="0"/>
        <w:jc w:val="both"/>
        <w:rPr>
          <w:sz w:val="24"/>
          <w:szCs w:val="24"/>
        </w:rPr>
      </w:pPr>
      <w:r w:rsidRPr="003F22C8">
        <w:rPr>
          <w:sz w:val="24"/>
          <w:szCs w:val="24"/>
        </w:rPr>
        <w:t>Σύστημα Διαχείρισης Ποιότητας (ΣΔΠ) ΜΟΔΙΠ</w:t>
      </w:r>
      <w:r>
        <w:rPr>
          <w:sz w:val="24"/>
          <w:szCs w:val="24"/>
        </w:rPr>
        <w:t xml:space="preserve"> </w:t>
      </w:r>
      <w:r w:rsidRPr="00D24745">
        <w:rPr>
          <w:rFonts w:cstheme="minorHAnsi"/>
          <w:bCs/>
          <w:sz w:val="24"/>
          <w:szCs w:val="24"/>
        </w:rPr>
        <w:t>(</w:t>
      </w:r>
      <w:hyperlink r:id="rId10" w:history="1">
        <w:r w:rsidRPr="00D24745">
          <w:rPr>
            <w:rStyle w:val="Hyperlink"/>
            <w:rFonts w:cstheme="minorHAnsi"/>
            <w:bCs/>
            <w:sz w:val="24"/>
            <w:szCs w:val="24"/>
            <w:lang w:val="en-US"/>
          </w:rPr>
          <w:t>https</w:t>
        </w:r>
        <w:r w:rsidRPr="00D24745">
          <w:rPr>
            <w:rStyle w:val="Hyperlink"/>
            <w:rFonts w:cstheme="minorHAnsi"/>
            <w:bCs/>
            <w:sz w:val="24"/>
            <w:szCs w:val="24"/>
          </w:rPr>
          <w:t>://</w:t>
        </w:r>
        <w:proofErr w:type="spellStart"/>
        <w:r w:rsidRPr="00D24745">
          <w:rPr>
            <w:rStyle w:val="Hyperlink"/>
            <w:rFonts w:cstheme="minorHAnsi"/>
            <w:bCs/>
            <w:sz w:val="24"/>
            <w:szCs w:val="24"/>
            <w:lang w:val="en-US"/>
          </w:rPr>
          <w:t>qa</w:t>
        </w:r>
        <w:proofErr w:type="spellEnd"/>
        <w:r w:rsidRPr="00D24745">
          <w:rPr>
            <w:rStyle w:val="Hyperlink"/>
            <w:rFonts w:cstheme="minorHAnsi"/>
            <w:bCs/>
            <w:sz w:val="24"/>
            <w:szCs w:val="24"/>
          </w:rPr>
          <w:t>.</w:t>
        </w:r>
        <w:r w:rsidRPr="00D24745">
          <w:rPr>
            <w:rStyle w:val="Hyperlink"/>
            <w:rFonts w:cstheme="minorHAnsi"/>
            <w:bCs/>
            <w:sz w:val="24"/>
            <w:szCs w:val="24"/>
            <w:lang w:val="en-US"/>
          </w:rPr>
          <w:t>auth</w:t>
        </w:r>
        <w:r w:rsidRPr="00D24745">
          <w:rPr>
            <w:rStyle w:val="Hyperlink"/>
            <w:rFonts w:cstheme="minorHAnsi"/>
            <w:bCs/>
            <w:sz w:val="24"/>
            <w:szCs w:val="24"/>
          </w:rPr>
          <w:t>.</w:t>
        </w:r>
        <w:r w:rsidRPr="00D24745">
          <w:rPr>
            <w:rStyle w:val="Hyperlink"/>
            <w:rFonts w:cstheme="minorHAnsi"/>
            <w:bCs/>
            <w:sz w:val="24"/>
            <w:szCs w:val="24"/>
            <w:lang w:val="en-US"/>
          </w:rPr>
          <w:t>gr</w:t>
        </w:r>
      </w:hyperlink>
      <w:r w:rsidRPr="00D24745">
        <w:rPr>
          <w:rFonts w:cstheme="minorHAnsi"/>
          <w:bCs/>
          <w:sz w:val="24"/>
          <w:szCs w:val="24"/>
        </w:rPr>
        <w:t>)</w:t>
      </w:r>
      <w:r>
        <w:rPr>
          <w:sz w:val="24"/>
          <w:szCs w:val="24"/>
        </w:rPr>
        <w:t>.</w:t>
      </w:r>
    </w:p>
    <w:p w:rsidR="003F22C8" w:rsidRDefault="003F22C8" w:rsidP="003F22C8">
      <w:pPr>
        <w:pStyle w:val="BodyText"/>
        <w:spacing w:before="92" w:line="360" w:lineRule="auto"/>
        <w:ind w:right="268"/>
        <w:jc w:val="both"/>
        <w:rPr>
          <w:sz w:val="24"/>
          <w:szCs w:val="24"/>
        </w:rPr>
      </w:pPr>
      <w:r w:rsidRPr="003F22C8">
        <w:rPr>
          <w:sz w:val="24"/>
          <w:szCs w:val="24"/>
        </w:rPr>
        <w:t xml:space="preserve">Μέσω της ιστοσελίδα της Μονάδας Διασφάλισης Ποιότητας του ΑΠΘ (ΜΟΔΙΠ), διατίθενται σε όλους σε ελληνικά και αγγλικά ο e-Οδηγός Σπουδών, ο e-Οδηγός Μεταπτυχιακών και τα βιογραφικά σημειώματα των μελών. Τα μέλη έχουν πρόσβαση στα ακαδημαϊκά στατιστικά και σε άλλες αναφορές παρουσίασης, ανάλυσης και αξιολόγησης του εκπαιδευτικού και ερευνητικού έργου που επιτελείται. Μέσω του ΣΔΠ συμπληρώνονται τα ατομικά απογραφικά δελτία, τα δελτία των μαθημάτων και άλλα δελτία. Το ΣΔΠ είναι διασυνδεδεμένο με άλλα πληροφοριακά συστήματα, όπως το </w:t>
      </w:r>
      <w:proofErr w:type="spellStart"/>
      <w:r w:rsidRPr="003F22C8">
        <w:rPr>
          <w:sz w:val="24"/>
          <w:szCs w:val="24"/>
        </w:rPr>
        <w:t>φοιτητολόγιο</w:t>
      </w:r>
      <w:proofErr w:type="spellEnd"/>
      <w:r w:rsidRPr="003F22C8">
        <w:rPr>
          <w:sz w:val="24"/>
          <w:szCs w:val="24"/>
        </w:rPr>
        <w:t xml:space="preserve">, το </w:t>
      </w:r>
      <w:proofErr w:type="spellStart"/>
      <w:r w:rsidRPr="003F22C8">
        <w:rPr>
          <w:sz w:val="24"/>
          <w:szCs w:val="24"/>
        </w:rPr>
        <w:t>WebResCom</w:t>
      </w:r>
      <w:proofErr w:type="spellEnd"/>
      <w:r w:rsidRPr="003F22C8">
        <w:rPr>
          <w:sz w:val="24"/>
          <w:szCs w:val="24"/>
        </w:rPr>
        <w:t xml:space="preserve"> του ΕΛΚΕ, </w:t>
      </w:r>
      <w:proofErr w:type="spellStart"/>
      <w:r w:rsidRPr="003F22C8">
        <w:rPr>
          <w:sz w:val="24"/>
          <w:szCs w:val="24"/>
        </w:rPr>
        <w:t>to</w:t>
      </w:r>
      <w:proofErr w:type="spellEnd"/>
      <w:r w:rsidRPr="003F22C8">
        <w:rPr>
          <w:sz w:val="24"/>
          <w:szCs w:val="24"/>
        </w:rPr>
        <w:t xml:space="preserve"> Ιδρυματικό </w:t>
      </w:r>
      <w:proofErr w:type="spellStart"/>
      <w:r w:rsidRPr="003F22C8">
        <w:rPr>
          <w:sz w:val="24"/>
          <w:szCs w:val="24"/>
        </w:rPr>
        <w:t>Καταθετήριο</w:t>
      </w:r>
      <w:proofErr w:type="spellEnd"/>
      <w:r w:rsidRPr="003F22C8">
        <w:rPr>
          <w:sz w:val="24"/>
          <w:szCs w:val="24"/>
        </w:rPr>
        <w:t xml:space="preserve"> (ΙΚΕΕ), διεθνείς βιβλιογραφικές βάσεις δεδομένων κα.</w:t>
      </w:r>
    </w:p>
    <w:p w:rsidR="003F22C8" w:rsidRDefault="003F22C8" w:rsidP="00E36F54">
      <w:pPr>
        <w:pStyle w:val="BodyText"/>
        <w:numPr>
          <w:ilvl w:val="0"/>
          <w:numId w:val="11"/>
        </w:numPr>
        <w:spacing w:before="92" w:line="360" w:lineRule="auto"/>
        <w:ind w:left="0" w:right="268" w:firstLine="0"/>
        <w:jc w:val="both"/>
        <w:rPr>
          <w:sz w:val="24"/>
          <w:szCs w:val="24"/>
        </w:rPr>
      </w:pPr>
      <w:r>
        <w:rPr>
          <w:sz w:val="24"/>
          <w:szCs w:val="24"/>
        </w:rPr>
        <w:t xml:space="preserve">Ιδρυματικό </w:t>
      </w:r>
      <w:proofErr w:type="spellStart"/>
      <w:r>
        <w:rPr>
          <w:sz w:val="24"/>
          <w:szCs w:val="24"/>
        </w:rPr>
        <w:t>Καταθετήριο</w:t>
      </w:r>
      <w:proofErr w:type="spellEnd"/>
      <w:r>
        <w:rPr>
          <w:sz w:val="24"/>
          <w:szCs w:val="24"/>
        </w:rPr>
        <w:t xml:space="preserve"> Επιστημονικών Εργασιών (ΙΚΕΕ)</w:t>
      </w:r>
      <w:r w:rsidRPr="003F22C8">
        <w:rPr>
          <w:sz w:val="24"/>
          <w:szCs w:val="24"/>
        </w:rPr>
        <w:t xml:space="preserve"> (</w:t>
      </w:r>
      <w:hyperlink r:id="rId11" w:history="1">
        <w:r w:rsidRPr="00F32B2F">
          <w:rPr>
            <w:rStyle w:val="Hyperlink"/>
            <w:sz w:val="24"/>
            <w:szCs w:val="24"/>
            <w:lang w:val="en-US"/>
          </w:rPr>
          <w:t>http</w:t>
        </w:r>
        <w:r w:rsidRPr="00F32B2F">
          <w:rPr>
            <w:rStyle w:val="Hyperlink"/>
            <w:sz w:val="24"/>
            <w:szCs w:val="24"/>
          </w:rPr>
          <w:t>://</w:t>
        </w:r>
        <w:proofErr w:type="spellStart"/>
        <w:r w:rsidRPr="00F32B2F">
          <w:rPr>
            <w:rStyle w:val="Hyperlink"/>
            <w:sz w:val="24"/>
            <w:szCs w:val="24"/>
            <w:lang w:val="en-US"/>
          </w:rPr>
          <w:t>ikee</w:t>
        </w:r>
        <w:proofErr w:type="spellEnd"/>
        <w:r w:rsidRPr="00F32B2F">
          <w:rPr>
            <w:rStyle w:val="Hyperlink"/>
            <w:sz w:val="24"/>
            <w:szCs w:val="24"/>
          </w:rPr>
          <w:t>.</w:t>
        </w:r>
        <w:r w:rsidRPr="00F32B2F">
          <w:rPr>
            <w:rStyle w:val="Hyperlink"/>
            <w:sz w:val="24"/>
            <w:szCs w:val="24"/>
            <w:lang w:val="en-US"/>
          </w:rPr>
          <w:t>lib</w:t>
        </w:r>
        <w:r w:rsidRPr="00F32B2F">
          <w:rPr>
            <w:rStyle w:val="Hyperlink"/>
            <w:sz w:val="24"/>
            <w:szCs w:val="24"/>
          </w:rPr>
          <w:t>.</w:t>
        </w:r>
        <w:r w:rsidRPr="00F32B2F">
          <w:rPr>
            <w:rStyle w:val="Hyperlink"/>
            <w:sz w:val="24"/>
            <w:szCs w:val="24"/>
            <w:lang w:val="en-US"/>
          </w:rPr>
          <w:t>auth</w:t>
        </w:r>
        <w:r w:rsidRPr="00F32B2F">
          <w:rPr>
            <w:rStyle w:val="Hyperlink"/>
            <w:sz w:val="24"/>
            <w:szCs w:val="24"/>
          </w:rPr>
          <w:t>.</w:t>
        </w:r>
        <w:r w:rsidRPr="00F32B2F">
          <w:rPr>
            <w:rStyle w:val="Hyperlink"/>
            <w:sz w:val="24"/>
            <w:szCs w:val="24"/>
            <w:lang w:val="en-US"/>
          </w:rPr>
          <w:t>gr</w:t>
        </w:r>
        <w:r w:rsidRPr="00F32B2F">
          <w:rPr>
            <w:rStyle w:val="Hyperlink"/>
            <w:sz w:val="24"/>
            <w:szCs w:val="24"/>
          </w:rPr>
          <w:t>/</w:t>
        </w:r>
      </w:hyperlink>
      <w:r w:rsidRPr="003F22C8">
        <w:rPr>
          <w:sz w:val="24"/>
          <w:szCs w:val="24"/>
        </w:rPr>
        <w:t>)</w:t>
      </w:r>
      <w:r>
        <w:rPr>
          <w:sz w:val="24"/>
          <w:szCs w:val="24"/>
        </w:rPr>
        <w:t>.</w:t>
      </w:r>
    </w:p>
    <w:p w:rsidR="003F22C8" w:rsidRPr="003F22C8" w:rsidRDefault="003F22C8" w:rsidP="003F22C8">
      <w:pPr>
        <w:pStyle w:val="BodyText"/>
        <w:spacing w:before="92" w:line="360" w:lineRule="auto"/>
        <w:ind w:right="268"/>
        <w:jc w:val="both"/>
        <w:rPr>
          <w:sz w:val="24"/>
          <w:szCs w:val="24"/>
        </w:rPr>
      </w:pPr>
      <w:r>
        <w:rPr>
          <w:sz w:val="24"/>
          <w:szCs w:val="24"/>
        </w:rPr>
        <w:t>Μέσω της ιστοσελίδας της Βιβλιοθήκης και Κέντρου Πληροφόρησης τα μέλη του προσωπικού και οι φοιτητές του Ιδρύματος μπορούν να καταχωρήσουν το δημοσιευμένο τους έργο,</w:t>
      </w:r>
      <w:r w:rsidR="00BA6825">
        <w:rPr>
          <w:sz w:val="24"/>
          <w:szCs w:val="24"/>
        </w:rPr>
        <w:t xml:space="preserve"> το οποίο μέσω του Ιδρυματικού </w:t>
      </w:r>
      <w:proofErr w:type="spellStart"/>
      <w:r w:rsidR="00BA6825">
        <w:rPr>
          <w:sz w:val="24"/>
          <w:szCs w:val="24"/>
        </w:rPr>
        <w:t>Καταθετηρίου</w:t>
      </w:r>
      <w:proofErr w:type="spellEnd"/>
      <w:r w:rsidR="00BA6825">
        <w:rPr>
          <w:sz w:val="24"/>
          <w:szCs w:val="24"/>
        </w:rPr>
        <w:t xml:space="preserve"> αρχειοθετείτε και γίνεται διαθέσιμο σε όλους.</w:t>
      </w:r>
    </w:p>
    <w:p w:rsidR="00BA6825" w:rsidRDefault="00BA6825" w:rsidP="00E36F54">
      <w:pPr>
        <w:pStyle w:val="BodyText"/>
        <w:numPr>
          <w:ilvl w:val="0"/>
          <w:numId w:val="11"/>
        </w:numPr>
        <w:spacing w:before="92" w:line="360" w:lineRule="auto"/>
        <w:ind w:left="0" w:right="268" w:firstLine="0"/>
        <w:jc w:val="both"/>
        <w:rPr>
          <w:sz w:val="24"/>
          <w:szCs w:val="24"/>
        </w:rPr>
      </w:pPr>
      <w:r w:rsidRPr="00BA6825">
        <w:rPr>
          <w:sz w:val="24"/>
          <w:szCs w:val="24"/>
        </w:rPr>
        <w:t>Ηλεκτρονικές Υπηρεσίες Επιτροπής Ερευνών ΑΠΘ</w:t>
      </w:r>
      <w:r>
        <w:rPr>
          <w:sz w:val="24"/>
          <w:szCs w:val="24"/>
        </w:rPr>
        <w:t xml:space="preserve"> (</w:t>
      </w:r>
      <w:hyperlink r:id="rId12" w:history="1">
        <w:r w:rsidRPr="00F32B2F">
          <w:rPr>
            <w:rStyle w:val="Hyperlink"/>
            <w:sz w:val="24"/>
            <w:szCs w:val="24"/>
          </w:rPr>
          <w:t>https://webrescom.rc.auth.gr</w:t>
        </w:r>
      </w:hyperlink>
      <w:r>
        <w:rPr>
          <w:sz w:val="24"/>
          <w:szCs w:val="24"/>
        </w:rPr>
        <w:t>).</w:t>
      </w:r>
    </w:p>
    <w:p w:rsidR="00BA6825" w:rsidRDefault="00BA6825" w:rsidP="00BA6825">
      <w:pPr>
        <w:pStyle w:val="BodyText"/>
        <w:spacing w:before="92" w:line="360" w:lineRule="auto"/>
        <w:ind w:right="268"/>
        <w:jc w:val="both"/>
        <w:rPr>
          <w:sz w:val="24"/>
          <w:szCs w:val="24"/>
        </w:rPr>
      </w:pPr>
      <w:r>
        <w:rPr>
          <w:sz w:val="24"/>
          <w:szCs w:val="24"/>
        </w:rPr>
        <w:t>Μέσω της ιστοσελίδας της Επιτροπής Ερευνών και του πληροφοριακού της συστήματος γίνεται η διαχείριση όλων των ερευνητικών έργων του Ιδρύματος.</w:t>
      </w:r>
    </w:p>
    <w:p w:rsidR="00E36F54" w:rsidRPr="00F56461" w:rsidRDefault="00E36F54" w:rsidP="00E36F54">
      <w:pPr>
        <w:pStyle w:val="BodyText"/>
        <w:numPr>
          <w:ilvl w:val="0"/>
          <w:numId w:val="11"/>
        </w:numPr>
        <w:spacing w:before="92" w:line="360" w:lineRule="auto"/>
        <w:ind w:left="0" w:right="268" w:firstLine="0"/>
        <w:jc w:val="both"/>
        <w:rPr>
          <w:sz w:val="24"/>
          <w:szCs w:val="24"/>
        </w:rPr>
      </w:pPr>
      <w:r>
        <w:rPr>
          <w:sz w:val="24"/>
          <w:szCs w:val="24"/>
        </w:rPr>
        <w:t xml:space="preserve">Η υπηρεσία ηλεκτρονικών μαθημάτων </w:t>
      </w:r>
      <w:proofErr w:type="spellStart"/>
      <w:r>
        <w:rPr>
          <w:sz w:val="24"/>
          <w:szCs w:val="24"/>
          <w:lang w:val="en-US"/>
        </w:rPr>
        <w:t>elearning</w:t>
      </w:r>
      <w:proofErr w:type="spellEnd"/>
      <w:r w:rsidRPr="00F56461">
        <w:rPr>
          <w:sz w:val="24"/>
          <w:szCs w:val="24"/>
        </w:rPr>
        <w:t>.</w:t>
      </w:r>
      <w:r>
        <w:rPr>
          <w:sz w:val="24"/>
          <w:szCs w:val="24"/>
          <w:lang w:val="en-US"/>
        </w:rPr>
        <w:t>auth</w:t>
      </w:r>
      <w:r>
        <w:rPr>
          <w:sz w:val="24"/>
          <w:szCs w:val="24"/>
        </w:rPr>
        <w:t xml:space="preserve"> (</w:t>
      </w:r>
      <w:hyperlink r:id="rId13" w:history="1">
        <w:r w:rsidRPr="00CD70FF">
          <w:rPr>
            <w:rStyle w:val="Hyperlink"/>
            <w:sz w:val="24"/>
            <w:szCs w:val="24"/>
          </w:rPr>
          <w:t>https://elearning.auth.gr/guides-site/guides-teachers.php</w:t>
        </w:r>
      </w:hyperlink>
      <w:r>
        <w:rPr>
          <w:sz w:val="24"/>
          <w:szCs w:val="24"/>
        </w:rPr>
        <w:t xml:space="preserve">): </w:t>
      </w:r>
      <w:r w:rsidRPr="00F56461">
        <w:rPr>
          <w:sz w:val="24"/>
          <w:szCs w:val="24"/>
        </w:rPr>
        <w:t xml:space="preserve">Η </w:t>
      </w:r>
      <w:r>
        <w:rPr>
          <w:sz w:val="24"/>
          <w:szCs w:val="24"/>
        </w:rPr>
        <w:t>υπηρεσία υποστηρίζει τις ακόλουθες λειτουργίες:</w:t>
      </w:r>
    </w:p>
    <w:p w:rsidR="00E36F54" w:rsidRPr="00F56461" w:rsidRDefault="00E36F54" w:rsidP="000622B0">
      <w:pPr>
        <w:pStyle w:val="ListParagraph"/>
        <w:widowControl w:val="0"/>
        <w:numPr>
          <w:ilvl w:val="0"/>
          <w:numId w:val="10"/>
        </w:numPr>
        <w:tabs>
          <w:tab w:val="left" w:pos="578"/>
          <w:tab w:val="left" w:pos="579"/>
        </w:tabs>
        <w:autoSpaceDE w:val="0"/>
        <w:autoSpaceDN w:val="0"/>
        <w:spacing w:after="0" w:line="360" w:lineRule="auto"/>
        <w:ind w:hanging="398"/>
        <w:contextualSpacing w:val="0"/>
        <w:rPr>
          <w:sz w:val="24"/>
          <w:szCs w:val="24"/>
        </w:rPr>
      </w:pPr>
      <w:r w:rsidRPr="00F56461">
        <w:rPr>
          <w:sz w:val="24"/>
          <w:szCs w:val="24"/>
        </w:rPr>
        <w:t>Διασύνδεση</w:t>
      </w:r>
      <w:r w:rsidRPr="00F56461">
        <w:rPr>
          <w:spacing w:val="-6"/>
          <w:sz w:val="24"/>
          <w:szCs w:val="24"/>
        </w:rPr>
        <w:t xml:space="preserve"> </w:t>
      </w:r>
      <w:r w:rsidRPr="00F56461">
        <w:rPr>
          <w:sz w:val="24"/>
          <w:szCs w:val="24"/>
        </w:rPr>
        <w:t>με</w:t>
      </w:r>
      <w:r w:rsidRPr="00F56461">
        <w:rPr>
          <w:spacing w:val="-2"/>
          <w:sz w:val="24"/>
          <w:szCs w:val="24"/>
        </w:rPr>
        <w:t xml:space="preserve"> </w:t>
      </w:r>
      <w:r w:rsidRPr="00F56461">
        <w:rPr>
          <w:sz w:val="24"/>
          <w:szCs w:val="24"/>
        </w:rPr>
        <w:t>σύστημα</w:t>
      </w:r>
      <w:r w:rsidRPr="00F56461">
        <w:rPr>
          <w:spacing w:val="-1"/>
          <w:sz w:val="24"/>
          <w:szCs w:val="24"/>
        </w:rPr>
        <w:t xml:space="preserve"> </w:t>
      </w:r>
      <w:proofErr w:type="spellStart"/>
      <w:r w:rsidRPr="00F56461">
        <w:rPr>
          <w:sz w:val="24"/>
          <w:szCs w:val="24"/>
        </w:rPr>
        <w:t>φοιτητολογίου</w:t>
      </w:r>
      <w:proofErr w:type="spellEnd"/>
      <w:r w:rsidRPr="00F56461">
        <w:rPr>
          <w:spacing w:val="-1"/>
          <w:sz w:val="24"/>
          <w:szCs w:val="24"/>
        </w:rPr>
        <w:t xml:space="preserve"> </w:t>
      </w:r>
    </w:p>
    <w:p w:rsidR="00E36F54" w:rsidRPr="00F56461" w:rsidRDefault="00E36F54" w:rsidP="000622B0">
      <w:pPr>
        <w:pStyle w:val="ListParagraph"/>
        <w:widowControl w:val="0"/>
        <w:numPr>
          <w:ilvl w:val="0"/>
          <w:numId w:val="10"/>
        </w:numPr>
        <w:tabs>
          <w:tab w:val="left" w:pos="578"/>
          <w:tab w:val="left" w:pos="579"/>
        </w:tabs>
        <w:autoSpaceDE w:val="0"/>
        <w:autoSpaceDN w:val="0"/>
        <w:spacing w:before="1" w:after="0" w:line="360" w:lineRule="auto"/>
        <w:ind w:hanging="398"/>
        <w:contextualSpacing w:val="0"/>
        <w:rPr>
          <w:sz w:val="24"/>
          <w:szCs w:val="24"/>
        </w:rPr>
      </w:pPr>
      <w:r w:rsidRPr="00F56461">
        <w:rPr>
          <w:sz w:val="24"/>
          <w:szCs w:val="24"/>
        </w:rPr>
        <w:t>Υποστήριξη</w:t>
      </w:r>
      <w:r w:rsidRPr="00F56461">
        <w:rPr>
          <w:spacing w:val="-3"/>
          <w:sz w:val="24"/>
          <w:szCs w:val="24"/>
        </w:rPr>
        <w:t xml:space="preserve"> </w:t>
      </w:r>
      <w:r w:rsidRPr="00F56461">
        <w:rPr>
          <w:sz w:val="24"/>
          <w:szCs w:val="24"/>
        </w:rPr>
        <w:t>μαθησιακών</w:t>
      </w:r>
      <w:r w:rsidRPr="00F56461">
        <w:rPr>
          <w:spacing w:val="-2"/>
          <w:sz w:val="24"/>
          <w:szCs w:val="24"/>
        </w:rPr>
        <w:t xml:space="preserve"> </w:t>
      </w:r>
      <w:r w:rsidRPr="00F56461">
        <w:rPr>
          <w:sz w:val="24"/>
          <w:szCs w:val="24"/>
        </w:rPr>
        <w:t>δραστηριοτήτων,</w:t>
      </w:r>
      <w:r w:rsidRPr="00F56461">
        <w:rPr>
          <w:spacing w:val="-4"/>
          <w:sz w:val="24"/>
          <w:szCs w:val="24"/>
        </w:rPr>
        <w:t xml:space="preserve"> </w:t>
      </w:r>
      <w:r w:rsidR="000622B0">
        <w:rPr>
          <w:sz w:val="24"/>
          <w:szCs w:val="24"/>
        </w:rPr>
        <w:t>όπως:</w:t>
      </w:r>
    </w:p>
    <w:p w:rsidR="00E36F54" w:rsidRPr="00F56461" w:rsidRDefault="00E36F54" w:rsidP="000622B0">
      <w:pPr>
        <w:pStyle w:val="ListParagraph"/>
        <w:widowControl w:val="0"/>
        <w:numPr>
          <w:ilvl w:val="1"/>
          <w:numId w:val="12"/>
        </w:numPr>
        <w:tabs>
          <w:tab w:val="left" w:pos="931"/>
          <w:tab w:val="left" w:pos="932"/>
        </w:tabs>
        <w:autoSpaceDE w:val="0"/>
        <w:autoSpaceDN w:val="0"/>
        <w:spacing w:after="0" w:line="360" w:lineRule="auto"/>
        <w:ind w:left="990"/>
        <w:contextualSpacing w:val="0"/>
        <w:rPr>
          <w:sz w:val="24"/>
          <w:szCs w:val="24"/>
        </w:rPr>
      </w:pPr>
      <w:r w:rsidRPr="00F56461">
        <w:rPr>
          <w:sz w:val="24"/>
          <w:szCs w:val="24"/>
        </w:rPr>
        <w:t>Αποτίμηση</w:t>
      </w:r>
      <w:r w:rsidRPr="00F56461">
        <w:rPr>
          <w:spacing w:val="-4"/>
          <w:sz w:val="24"/>
          <w:szCs w:val="24"/>
        </w:rPr>
        <w:t xml:space="preserve"> </w:t>
      </w:r>
      <w:r w:rsidRPr="00F56461">
        <w:rPr>
          <w:sz w:val="24"/>
          <w:szCs w:val="24"/>
        </w:rPr>
        <w:t>απόδοσης</w:t>
      </w:r>
      <w:r w:rsidRPr="00F56461">
        <w:rPr>
          <w:spacing w:val="-4"/>
          <w:sz w:val="24"/>
          <w:szCs w:val="24"/>
        </w:rPr>
        <w:t xml:space="preserve"> </w:t>
      </w:r>
      <w:r w:rsidRPr="00F56461">
        <w:rPr>
          <w:sz w:val="24"/>
          <w:szCs w:val="24"/>
        </w:rPr>
        <w:t>φοιτητών:</w:t>
      </w:r>
      <w:r w:rsidRPr="00F56461">
        <w:rPr>
          <w:spacing w:val="-3"/>
          <w:sz w:val="24"/>
          <w:szCs w:val="24"/>
        </w:rPr>
        <w:t xml:space="preserve"> </w:t>
      </w:r>
      <w:r w:rsidRPr="00F56461">
        <w:rPr>
          <w:sz w:val="24"/>
          <w:szCs w:val="24"/>
        </w:rPr>
        <w:t>Εργασίες,</w:t>
      </w:r>
      <w:r w:rsidRPr="00F56461">
        <w:rPr>
          <w:spacing w:val="-3"/>
          <w:sz w:val="24"/>
          <w:szCs w:val="24"/>
        </w:rPr>
        <w:t xml:space="preserve"> </w:t>
      </w:r>
      <w:r w:rsidRPr="00F56461">
        <w:rPr>
          <w:sz w:val="24"/>
          <w:szCs w:val="24"/>
        </w:rPr>
        <w:t>διαγωνίσματα,</w:t>
      </w:r>
      <w:r w:rsidRPr="00F56461">
        <w:rPr>
          <w:spacing w:val="-1"/>
          <w:sz w:val="24"/>
          <w:szCs w:val="24"/>
        </w:rPr>
        <w:t xml:space="preserve"> </w:t>
      </w:r>
      <w:proofErr w:type="spellStart"/>
      <w:r w:rsidRPr="00F56461">
        <w:rPr>
          <w:sz w:val="24"/>
          <w:szCs w:val="24"/>
        </w:rPr>
        <w:t>quiz</w:t>
      </w:r>
      <w:proofErr w:type="spellEnd"/>
    </w:p>
    <w:p w:rsidR="000622B0" w:rsidRDefault="00E36F54" w:rsidP="000622B0">
      <w:pPr>
        <w:pStyle w:val="ListParagraph"/>
        <w:widowControl w:val="0"/>
        <w:numPr>
          <w:ilvl w:val="1"/>
          <w:numId w:val="12"/>
        </w:numPr>
        <w:tabs>
          <w:tab w:val="left" w:pos="931"/>
          <w:tab w:val="left" w:pos="932"/>
        </w:tabs>
        <w:autoSpaceDE w:val="0"/>
        <w:autoSpaceDN w:val="0"/>
        <w:spacing w:before="1" w:after="0" w:line="360" w:lineRule="auto"/>
        <w:ind w:left="990"/>
        <w:contextualSpacing w:val="0"/>
        <w:rPr>
          <w:sz w:val="24"/>
          <w:szCs w:val="24"/>
        </w:rPr>
      </w:pPr>
      <w:r w:rsidRPr="00F56461">
        <w:rPr>
          <w:sz w:val="24"/>
          <w:szCs w:val="24"/>
        </w:rPr>
        <w:t>Συνεργατικές</w:t>
      </w:r>
      <w:r w:rsidRPr="00F56461">
        <w:rPr>
          <w:spacing w:val="-1"/>
          <w:sz w:val="24"/>
          <w:szCs w:val="24"/>
        </w:rPr>
        <w:t xml:space="preserve"> </w:t>
      </w:r>
      <w:r w:rsidRPr="00F56461">
        <w:rPr>
          <w:sz w:val="24"/>
          <w:szCs w:val="24"/>
        </w:rPr>
        <w:t>δραστηριότητες:</w:t>
      </w:r>
      <w:r w:rsidRPr="00F56461">
        <w:rPr>
          <w:spacing w:val="1"/>
          <w:sz w:val="24"/>
          <w:szCs w:val="24"/>
        </w:rPr>
        <w:t xml:space="preserve"> </w:t>
      </w:r>
      <w:r w:rsidRPr="00F56461">
        <w:rPr>
          <w:sz w:val="24"/>
          <w:szCs w:val="24"/>
        </w:rPr>
        <w:t>συζητήσεις,</w:t>
      </w:r>
      <w:r w:rsidRPr="00F56461">
        <w:rPr>
          <w:spacing w:val="-2"/>
          <w:sz w:val="24"/>
          <w:szCs w:val="24"/>
        </w:rPr>
        <w:t xml:space="preserve"> </w:t>
      </w:r>
      <w:proofErr w:type="spellStart"/>
      <w:r w:rsidRPr="00F56461">
        <w:rPr>
          <w:sz w:val="24"/>
          <w:szCs w:val="24"/>
        </w:rPr>
        <w:t>chat</w:t>
      </w:r>
      <w:proofErr w:type="spellEnd"/>
      <w:r w:rsidRPr="00F56461">
        <w:rPr>
          <w:sz w:val="24"/>
          <w:szCs w:val="24"/>
        </w:rPr>
        <w:t>,</w:t>
      </w:r>
      <w:r w:rsidRPr="00F56461">
        <w:rPr>
          <w:spacing w:val="-3"/>
          <w:sz w:val="24"/>
          <w:szCs w:val="24"/>
        </w:rPr>
        <w:t xml:space="preserve"> </w:t>
      </w:r>
      <w:proofErr w:type="spellStart"/>
      <w:r w:rsidRPr="00F56461">
        <w:rPr>
          <w:sz w:val="24"/>
          <w:szCs w:val="24"/>
        </w:rPr>
        <w:t>wiki</w:t>
      </w:r>
      <w:proofErr w:type="spellEnd"/>
      <w:r w:rsidRPr="00F56461">
        <w:rPr>
          <w:sz w:val="24"/>
          <w:szCs w:val="24"/>
        </w:rPr>
        <w:t>,</w:t>
      </w:r>
      <w:r w:rsidRPr="00F56461">
        <w:rPr>
          <w:spacing w:val="-5"/>
          <w:sz w:val="24"/>
          <w:szCs w:val="24"/>
        </w:rPr>
        <w:t xml:space="preserve"> </w:t>
      </w:r>
      <w:proofErr w:type="spellStart"/>
      <w:r w:rsidRPr="00F56461">
        <w:rPr>
          <w:sz w:val="24"/>
          <w:szCs w:val="24"/>
        </w:rPr>
        <w:t>blog</w:t>
      </w:r>
      <w:proofErr w:type="spellEnd"/>
    </w:p>
    <w:p w:rsidR="000622B0" w:rsidRPr="000622B0" w:rsidRDefault="00E36F54" w:rsidP="000622B0">
      <w:pPr>
        <w:pStyle w:val="ListParagraph"/>
        <w:widowControl w:val="0"/>
        <w:numPr>
          <w:ilvl w:val="1"/>
          <w:numId w:val="12"/>
        </w:numPr>
        <w:tabs>
          <w:tab w:val="left" w:pos="931"/>
          <w:tab w:val="left" w:pos="932"/>
        </w:tabs>
        <w:autoSpaceDE w:val="0"/>
        <w:autoSpaceDN w:val="0"/>
        <w:spacing w:before="1" w:after="0" w:line="360" w:lineRule="auto"/>
        <w:ind w:left="990"/>
        <w:contextualSpacing w:val="0"/>
        <w:rPr>
          <w:sz w:val="24"/>
          <w:szCs w:val="24"/>
        </w:rPr>
      </w:pPr>
      <w:r w:rsidRPr="000622B0">
        <w:rPr>
          <w:sz w:val="24"/>
          <w:szCs w:val="24"/>
        </w:rPr>
        <w:t>Ψηφοφορίες</w:t>
      </w:r>
    </w:p>
    <w:p w:rsidR="000622B0" w:rsidRDefault="00E36F54" w:rsidP="000622B0">
      <w:pPr>
        <w:pStyle w:val="ListParagraph"/>
        <w:widowControl w:val="0"/>
        <w:numPr>
          <w:ilvl w:val="0"/>
          <w:numId w:val="10"/>
        </w:numPr>
        <w:tabs>
          <w:tab w:val="left" w:pos="931"/>
          <w:tab w:val="left" w:pos="932"/>
        </w:tabs>
        <w:autoSpaceDE w:val="0"/>
        <w:autoSpaceDN w:val="0"/>
        <w:spacing w:before="1" w:after="0" w:line="360" w:lineRule="auto"/>
        <w:ind w:hanging="398"/>
        <w:contextualSpacing w:val="0"/>
        <w:rPr>
          <w:sz w:val="24"/>
          <w:szCs w:val="24"/>
        </w:rPr>
      </w:pPr>
      <w:r w:rsidRPr="000622B0">
        <w:rPr>
          <w:sz w:val="24"/>
          <w:szCs w:val="24"/>
        </w:rPr>
        <w:t>Ανακοινώσεις</w:t>
      </w:r>
    </w:p>
    <w:p w:rsidR="00E36F54" w:rsidRPr="000622B0" w:rsidRDefault="000622B0" w:rsidP="006D0CB6">
      <w:pPr>
        <w:pStyle w:val="ListParagraph"/>
        <w:widowControl w:val="0"/>
        <w:numPr>
          <w:ilvl w:val="0"/>
          <w:numId w:val="10"/>
        </w:numPr>
        <w:tabs>
          <w:tab w:val="left" w:pos="630"/>
        </w:tabs>
        <w:autoSpaceDE w:val="0"/>
        <w:autoSpaceDN w:val="0"/>
        <w:spacing w:before="1" w:after="0" w:line="360" w:lineRule="auto"/>
        <w:ind w:right="340" w:hanging="398"/>
        <w:contextualSpacing w:val="0"/>
        <w:jc w:val="both"/>
        <w:rPr>
          <w:sz w:val="24"/>
          <w:szCs w:val="24"/>
        </w:rPr>
      </w:pPr>
      <w:r w:rsidRPr="000622B0">
        <w:rPr>
          <w:sz w:val="24"/>
          <w:szCs w:val="24"/>
        </w:rPr>
        <w:t xml:space="preserve">Υποστήριξη δημιουργίας/διάθεσης εκπαιδευτικού υλικού, όπως διαφάνειες, έγγραφα, ιστοσελίδες, βίντεο, </w:t>
      </w:r>
      <w:r w:rsidRPr="000622B0">
        <w:rPr>
          <w:sz w:val="24"/>
          <w:szCs w:val="24"/>
          <w:lang w:val="en-US"/>
        </w:rPr>
        <w:t>SCROM</w:t>
      </w:r>
      <w:r w:rsidRPr="000622B0">
        <w:rPr>
          <w:sz w:val="24"/>
          <w:szCs w:val="24"/>
        </w:rPr>
        <w:t xml:space="preserve"> κλπ</w:t>
      </w:r>
      <w:r w:rsidR="00E36F54" w:rsidRPr="000622B0">
        <w:rPr>
          <w:sz w:val="24"/>
          <w:szCs w:val="24"/>
        </w:rPr>
        <w:t>.</w:t>
      </w:r>
    </w:p>
    <w:p w:rsidR="00E36F54" w:rsidRDefault="00E36F54" w:rsidP="00E36F54">
      <w:pPr>
        <w:pStyle w:val="BodyText"/>
        <w:numPr>
          <w:ilvl w:val="0"/>
          <w:numId w:val="11"/>
        </w:numPr>
        <w:spacing w:before="92" w:line="360" w:lineRule="auto"/>
        <w:ind w:left="0" w:right="268" w:firstLine="0"/>
        <w:jc w:val="both"/>
        <w:rPr>
          <w:rFonts w:cstheme="minorHAnsi"/>
          <w:color w:val="000000"/>
          <w:sz w:val="24"/>
          <w:szCs w:val="24"/>
        </w:rPr>
      </w:pPr>
      <w:proofErr w:type="spellStart"/>
      <w:r>
        <w:rPr>
          <w:rFonts w:cstheme="minorHAnsi"/>
          <w:color w:val="000000"/>
          <w:sz w:val="24"/>
          <w:szCs w:val="24"/>
        </w:rPr>
        <w:t>Ιστοχώροι</w:t>
      </w:r>
      <w:proofErr w:type="spellEnd"/>
      <w:r>
        <w:rPr>
          <w:rFonts w:cstheme="minorHAnsi"/>
          <w:color w:val="000000"/>
          <w:sz w:val="24"/>
          <w:szCs w:val="24"/>
        </w:rPr>
        <w:t xml:space="preserve"> μονάδων ΑΠΘ: Ο </w:t>
      </w:r>
      <w:proofErr w:type="spellStart"/>
      <w:r>
        <w:rPr>
          <w:rFonts w:cstheme="minorHAnsi"/>
          <w:color w:val="000000"/>
          <w:sz w:val="24"/>
          <w:szCs w:val="24"/>
        </w:rPr>
        <w:t>ιστοχώρος</w:t>
      </w:r>
      <w:proofErr w:type="spellEnd"/>
      <w:r>
        <w:rPr>
          <w:rFonts w:cstheme="minorHAnsi"/>
          <w:color w:val="000000"/>
          <w:sz w:val="24"/>
          <w:szCs w:val="24"/>
        </w:rPr>
        <w:t xml:space="preserve"> του ΠΜΣ δημοσιοποιεί στους ενδιαφερόμενους μια σειρά διαδικασιών για τους υποψηφίους και τους φοιτητές (υποβολή αιτήσεων, υποστήριξη φοιτητών, κατάλογος μαθημάτων, κανονισμός παραπόνων </w:t>
      </w:r>
      <w:proofErr w:type="spellStart"/>
      <w:r>
        <w:rPr>
          <w:rFonts w:cstheme="minorHAnsi"/>
          <w:color w:val="000000"/>
          <w:sz w:val="24"/>
          <w:szCs w:val="24"/>
        </w:rPr>
        <w:t>κλπ</w:t>
      </w:r>
      <w:proofErr w:type="spellEnd"/>
      <w:r>
        <w:rPr>
          <w:rFonts w:cstheme="minorHAnsi"/>
          <w:color w:val="000000"/>
          <w:sz w:val="24"/>
          <w:szCs w:val="24"/>
        </w:rPr>
        <w:t xml:space="preserve">). </w:t>
      </w:r>
    </w:p>
    <w:p w:rsidR="00E36F54" w:rsidRPr="0064075D" w:rsidRDefault="00E36F54" w:rsidP="00E36F54">
      <w:pPr>
        <w:pStyle w:val="BodyText"/>
        <w:numPr>
          <w:ilvl w:val="0"/>
          <w:numId w:val="11"/>
        </w:numPr>
        <w:spacing w:before="92" w:line="360" w:lineRule="auto"/>
        <w:ind w:left="0" w:right="268" w:firstLine="0"/>
        <w:jc w:val="both"/>
        <w:rPr>
          <w:rFonts w:eastAsia="Times New Roman"/>
          <w:color w:val="000000"/>
          <w:sz w:val="24"/>
          <w:szCs w:val="24"/>
        </w:rPr>
      </w:pPr>
      <w:r w:rsidRPr="0064075D">
        <w:rPr>
          <w:rFonts w:eastAsia="Times New Roman"/>
          <w:color w:val="000000"/>
          <w:sz w:val="24"/>
          <w:szCs w:val="24"/>
        </w:rPr>
        <w:t xml:space="preserve">Αίθουσες με κατάλληλο </w:t>
      </w:r>
      <w:proofErr w:type="spellStart"/>
      <w:r w:rsidRPr="0064075D">
        <w:rPr>
          <w:rFonts w:eastAsia="Times New Roman"/>
          <w:color w:val="000000"/>
          <w:sz w:val="24"/>
          <w:szCs w:val="24"/>
        </w:rPr>
        <w:t>οπτικο</w:t>
      </w:r>
      <w:proofErr w:type="spellEnd"/>
      <w:r w:rsidRPr="0064075D">
        <w:rPr>
          <w:rFonts w:eastAsia="Times New Roman"/>
          <w:color w:val="000000"/>
          <w:sz w:val="24"/>
          <w:szCs w:val="24"/>
        </w:rPr>
        <w:t xml:space="preserve">-ακουστικό εξοπλισμό για να φιλοξενήσουν ένα εξ αποστάσεως πρόγραμμα μεταπτυχιακών σπουδών </w:t>
      </w:r>
      <w:r>
        <w:rPr>
          <w:rFonts w:eastAsia="Times New Roman"/>
          <w:color w:val="000000"/>
          <w:sz w:val="24"/>
          <w:szCs w:val="24"/>
        </w:rPr>
        <w:t>που θα διεξαχθεί είτε πλήρως εξ αποστάσεως είτε σε υβριδική μορφή.</w:t>
      </w:r>
    </w:p>
    <w:p w:rsidR="00E36F54" w:rsidRPr="0064075D" w:rsidRDefault="00E36F54" w:rsidP="00E36F54">
      <w:pPr>
        <w:pStyle w:val="BodyText"/>
        <w:numPr>
          <w:ilvl w:val="0"/>
          <w:numId w:val="11"/>
        </w:numPr>
        <w:spacing w:before="92" w:line="360" w:lineRule="auto"/>
        <w:ind w:left="0" w:right="268" w:firstLine="0"/>
        <w:jc w:val="both"/>
        <w:rPr>
          <w:rFonts w:eastAsia="Times New Roman"/>
          <w:color w:val="000000"/>
          <w:sz w:val="24"/>
          <w:szCs w:val="24"/>
        </w:rPr>
      </w:pPr>
      <w:r w:rsidRPr="0064075D">
        <w:rPr>
          <w:rFonts w:eastAsia="Times New Roman"/>
          <w:color w:val="000000"/>
          <w:sz w:val="24"/>
          <w:szCs w:val="24"/>
        </w:rPr>
        <w:t xml:space="preserve">Δημιουργία και φιλοξενία ιστοσελίδας του εκάστοτε </w:t>
      </w:r>
      <w:r>
        <w:rPr>
          <w:rFonts w:eastAsia="Times New Roman"/>
          <w:color w:val="000000"/>
          <w:sz w:val="24"/>
          <w:szCs w:val="24"/>
        </w:rPr>
        <w:t>ΠΜΣ</w:t>
      </w:r>
      <w:r w:rsidRPr="0064075D">
        <w:rPr>
          <w:rFonts w:eastAsia="Times New Roman"/>
          <w:color w:val="000000"/>
          <w:sz w:val="24"/>
          <w:szCs w:val="24"/>
        </w:rPr>
        <w:t xml:space="preserve"> με χρήση της υπηρεσίας </w:t>
      </w:r>
      <w:hyperlink r:id="rId14" w:history="1">
        <w:r w:rsidRPr="0072798E">
          <w:rPr>
            <w:rStyle w:val="Hyperlink"/>
            <w:rFonts w:eastAsia="Times New Roman"/>
            <w:sz w:val="24"/>
            <w:szCs w:val="24"/>
          </w:rPr>
          <w:t>https://websites.auth.gr/</w:t>
        </w:r>
      </w:hyperlink>
    </w:p>
    <w:p w:rsidR="00E36F54" w:rsidRPr="0064075D" w:rsidRDefault="00E36F54" w:rsidP="00E36F54">
      <w:pPr>
        <w:pStyle w:val="BodyText"/>
        <w:numPr>
          <w:ilvl w:val="0"/>
          <w:numId w:val="11"/>
        </w:numPr>
        <w:spacing w:before="92" w:line="360" w:lineRule="auto"/>
        <w:ind w:left="0" w:right="268" w:firstLine="0"/>
        <w:jc w:val="both"/>
        <w:rPr>
          <w:rFonts w:eastAsia="Times New Roman"/>
          <w:color w:val="000000"/>
          <w:sz w:val="24"/>
          <w:szCs w:val="24"/>
        </w:rPr>
      </w:pPr>
      <w:r w:rsidRPr="0064075D">
        <w:rPr>
          <w:rFonts w:eastAsia="Times New Roman"/>
          <w:color w:val="000000"/>
          <w:sz w:val="24"/>
          <w:szCs w:val="24"/>
        </w:rPr>
        <w:t xml:space="preserve">Τεχνολογική υποστήριξη για τη δημιουργία </w:t>
      </w:r>
      <w:proofErr w:type="spellStart"/>
      <w:r w:rsidRPr="0064075D">
        <w:rPr>
          <w:rFonts w:eastAsia="Times New Roman"/>
          <w:color w:val="000000"/>
          <w:sz w:val="24"/>
          <w:szCs w:val="24"/>
        </w:rPr>
        <w:t>πολυμεσικού</w:t>
      </w:r>
      <w:proofErr w:type="spellEnd"/>
      <w:r w:rsidRPr="0064075D">
        <w:rPr>
          <w:rFonts w:eastAsia="Times New Roman"/>
          <w:color w:val="000000"/>
          <w:sz w:val="24"/>
          <w:szCs w:val="24"/>
        </w:rPr>
        <w:t xml:space="preserve"> υλικού (</w:t>
      </w:r>
      <w:proofErr w:type="spellStart"/>
      <w:r w:rsidRPr="0064075D">
        <w:rPr>
          <w:rFonts w:eastAsia="Times New Roman"/>
          <w:color w:val="000000"/>
          <w:sz w:val="24"/>
          <w:szCs w:val="24"/>
        </w:rPr>
        <w:t>podcasts</w:t>
      </w:r>
      <w:proofErr w:type="spellEnd"/>
      <w:r w:rsidRPr="0064075D">
        <w:rPr>
          <w:rFonts w:eastAsia="Times New Roman"/>
          <w:color w:val="000000"/>
          <w:sz w:val="24"/>
          <w:szCs w:val="24"/>
        </w:rPr>
        <w:t xml:space="preserve"> – </w:t>
      </w:r>
      <w:proofErr w:type="spellStart"/>
      <w:r w:rsidRPr="0064075D">
        <w:rPr>
          <w:rFonts w:eastAsia="Times New Roman"/>
          <w:color w:val="000000"/>
          <w:sz w:val="24"/>
          <w:szCs w:val="24"/>
        </w:rPr>
        <w:t>videocasts</w:t>
      </w:r>
      <w:proofErr w:type="spellEnd"/>
      <w:r w:rsidRPr="0064075D">
        <w:rPr>
          <w:rFonts w:eastAsia="Times New Roman"/>
          <w:color w:val="000000"/>
          <w:sz w:val="24"/>
          <w:szCs w:val="24"/>
        </w:rPr>
        <w:t>) συγχρονισμένο με την παρουσίαση ομιλητή στα προσφερόμενα μαθήματα μεταξύ άλλων μέσω της υποδομής παραγωγής εκπαιδευτικού υλικού του ΑΠΘ (</w:t>
      </w:r>
      <w:hyperlink r:id="rId15" w:history="1">
        <w:r w:rsidRPr="0072798E">
          <w:rPr>
            <w:rStyle w:val="Hyperlink"/>
            <w:rFonts w:eastAsia="Times New Roman"/>
            <w:sz w:val="24"/>
            <w:szCs w:val="24"/>
          </w:rPr>
          <w:t>https://it.auth.gr/service/studio/)</w:t>
        </w:r>
      </w:hyperlink>
    </w:p>
    <w:p w:rsidR="00E36F54" w:rsidRDefault="00E36F54" w:rsidP="00E36F54">
      <w:pPr>
        <w:pStyle w:val="BodyText"/>
        <w:numPr>
          <w:ilvl w:val="0"/>
          <w:numId w:val="11"/>
        </w:numPr>
        <w:spacing w:before="92" w:line="360" w:lineRule="auto"/>
        <w:ind w:left="0" w:right="268" w:firstLine="0"/>
        <w:jc w:val="both"/>
        <w:rPr>
          <w:rFonts w:eastAsia="Times New Roman"/>
          <w:color w:val="000000"/>
          <w:sz w:val="24"/>
          <w:szCs w:val="24"/>
        </w:rPr>
      </w:pPr>
      <w:r w:rsidRPr="0064075D">
        <w:rPr>
          <w:rFonts w:eastAsia="Times New Roman"/>
          <w:color w:val="000000"/>
          <w:sz w:val="24"/>
          <w:szCs w:val="24"/>
        </w:rPr>
        <w:t>Υποστήριξη της ζωντανής μετάδοσης και μαγνητοσκόπησης (</w:t>
      </w:r>
      <w:proofErr w:type="spellStart"/>
      <w:r w:rsidRPr="0064075D">
        <w:rPr>
          <w:rFonts w:eastAsia="Times New Roman"/>
          <w:color w:val="000000"/>
          <w:sz w:val="24"/>
          <w:szCs w:val="24"/>
        </w:rPr>
        <w:t>streaming</w:t>
      </w:r>
      <w:proofErr w:type="spellEnd"/>
      <w:r w:rsidRPr="0064075D">
        <w:rPr>
          <w:rFonts w:eastAsia="Times New Roman"/>
          <w:color w:val="000000"/>
          <w:sz w:val="24"/>
          <w:szCs w:val="24"/>
        </w:rPr>
        <w:t>/</w:t>
      </w:r>
      <w:proofErr w:type="spellStart"/>
      <w:r w:rsidRPr="0064075D">
        <w:rPr>
          <w:rFonts w:eastAsia="Times New Roman"/>
          <w:color w:val="000000"/>
          <w:sz w:val="24"/>
          <w:szCs w:val="24"/>
        </w:rPr>
        <w:t>recording</w:t>
      </w:r>
      <w:proofErr w:type="spellEnd"/>
      <w:r w:rsidRPr="0064075D">
        <w:rPr>
          <w:rFonts w:eastAsia="Times New Roman"/>
          <w:color w:val="000000"/>
          <w:sz w:val="24"/>
          <w:szCs w:val="24"/>
        </w:rPr>
        <w:t>) των μαθημάτων</w:t>
      </w:r>
      <w:r w:rsidRPr="0072798E">
        <w:rPr>
          <w:rFonts w:eastAsia="Times New Roman"/>
          <w:color w:val="000000"/>
          <w:sz w:val="24"/>
          <w:szCs w:val="24"/>
        </w:rPr>
        <w:t xml:space="preserve"> (</w:t>
      </w:r>
      <w:hyperlink r:id="rId16" w:history="1">
        <w:r w:rsidRPr="0072798E">
          <w:rPr>
            <w:rStyle w:val="Hyperlink"/>
            <w:rFonts w:eastAsia="Times New Roman"/>
            <w:sz w:val="24"/>
            <w:szCs w:val="24"/>
          </w:rPr>
          <w:t>https://it.auth.gr/service/streaming/</w:t>
        </w:r>
      </w:hyperlink>
      <w:r w:rsidRPr="0072798E">
        <w:rPr>
          <w:rFonts w:eastAsia="Times New Roman"/>
          <w:color w:val="000000"/>
          <w:sz w:val="24"/>
          <w:szCs w:val="24"/>
        </w:rPr>
        <w:t>)</w:t>
      </w:r>
    </w:p>
    <w:p w:rsidR="00E36F54" w:rsidRDefault="00E36F54" w:rsidP="00E36F54">
      <w:pPr>
        <w:pStyle w:val="BodyText"/>
        <w:numPr>
          <w:ilvl w:val="0"/>
          <w:numId w:val="11"/>
        </w:numPr>
        <w:spacing w:before="92" w:line="360" w:lineRule="auto"/>
        <w:ind w:left="0" w:right="268" w:firstLine="0"/>
        <w:jc w:val="both"/>
        <w:rPr>
          <w:rFonts w:eastAsia="Times New Roman"/>
          <w:color w:val="000000"/>
          <w:sz w:val="24"/>
          <w:szCs w:val="24"/>
        </w:rPr>
      </w:pPr>
      <w:r>
        <w:rPr>
          <w:rFonts w:eastAsia="Times New Roman"/>
          <w:color w:val="000000"/>
          <w:sz w:val="24"/>
          <w:szCs w:val="24"/>
        </w:rPr>
        <w:t xml:space="preserve">Υπηρεσίες ιδρυματικού λογαριασμού και </w:t>
      </w:r>
      <w:r>
        <w:rPr>
          <w:rFonts w:eastAsia="Times New Roman"/>
          <w:color w:val="000000"/>
          <w:sz w:val="24"/>
          <w:szCs w:val="24"/>
          <w:lang w:val="en-US"/>
        </w:rPr>
        <w:t>SSO</w:t>
      </w:r>
      <w:r w:rsidRPr="0064075D">
        <w:rPr>
          <w:rFonts w:eastAsia="Times New Roman"/>
          <w:color w:val="000000"/>
          <w:sz w:val="24"/>
          <w:szCs w:val="24"/>
        </w:rPr>
        <w:t xml:space="preserve"> </w:t>
      </w:r>
      <w:r>
        <w:rPr>
          <w:rFonts w:eastAsia="Times New Roman"/>
          <w:color w:val="000000"/>
          <w:sz w:val="24"/>
          <w:szCs w:val="24"/>
        </w:rPr>
        <w:t xml:space="preserve">για εύκολη πρόσβαση σε όλους τους </w:t>
      </w:r>
      <w:r w:rsidRPr="00875BDB">
        <w:rPr>
          <w:rFonts w:eastAsia="Times New Roman"/>
          <w:color w:val="000000"/>
          <w:sz w:val="24"/>
          <w:szCs w:val="24"/>
        </w:rPr>
        <w:t>Ακαδημαϊκούς Πόρους / Εφαρμογές</w:t>
      </w:r>
    </w:p>
    <w:p w:rsidR="00E36F54" w:rsidRPr="0064075D" w:rsidRDefault="00E36F54" w:rsidP="00E36F54">
      <w:pPr>
        <w:pStyle w:val="BodyText"/>
        <w:numPr>
          <w:ilvl w:val="0"/>
          <w:numId w:val="11"/>
        </w:numPr>
        <w:spacing w:before="92" w:line="360" w:lineRule="auto"/>
        <w:ind w:left="0" w:right="268" w:firstLine="0"/>
        <w:jc w:val="both"/>
        <w:rPr>
          <w:rFonts w:eastAsia="Times New Roman"/>
          <w:color w:val="000000"/>
          <w:sz w:val="24"/>
          <w:szCs w:val="24"/>
        </w:rPr>
      </w:pPr>
      <w:r>
        <w:rPr>
          <w:rFonts w:eastAsia="Times New Roman"/>
          <w:color w:val="000000"/>
          <w:sz w:val="24"/>
          <w:szCs w:val="24"/>
        </w:rPr>
        <w:t>Υπηρεσίες υποστήριξης ατόμων με αναπηρία (</w:t>
      </w:r>
      <w:proofErr w:type="spellStart"/>
      <w:r>
        <w:rPr>
          <w:rFonts w:eastAsia="Times New Roman"/>
          <w:color w:val="000000"/>
          <w:sz w:val="24"/>
          <w:szCs w:val="24"/>
        </w:rPr>
        <w:t>ΑμεΑ</w:t>
      </w:r>
      <w:proofErr w:type="spellEnd"/>
      <w:r>
        <w:rPr>
          <w:rFonts w:eastAsia="Times New Roman"/>
          <w:color w:val="000000"/>
          <w:sz w:val="24"/>
          <w:szCs w:val="24"/>
        </w:rPr>
        <w:t xml:space="preserve">) </w:t>
      </w:r>
      <w:hyperlink r:id="rId17" w:history="1">
        <w:r w:rsidRPr="00624DDA">
          <w:rPr>
            <w:rStyle w:val="Hyperlink"/>
            <w:rFonts w:eastAsia="Times New Roman"/>
            <w:sz w:val="24"/>
            <w:szCs w:val="24"/>
          </w:rPr>
          <w:t>https://www.lib.auth.gr/el/amea</w:t>
        </w:r>
      </w:hyperlink>
    </w:p>
    <w:p w:rsidR="00E36F54" w:rsidRPr="00EA653F" w:rsidRDefault="00E36F54" w:rsidP="00E36F54"/>
    <w:p w:rsidR="00E36F54" w:rsidRPr="00855F48" w:rsidRDefault="00E36F54" w:rsidP="00627945">
      <w:pPr>
        <w:spacing w:after="0" w:line="240" w:lineRule="auto"/>
        <w:jc w:val="both"/>
        <w:rPr>
          <w:rFonts w:cstheme="minorHAnsi"/>
          <w:sz w:val="24"/>
          <w:szCs w:val="24"/>
        </w:rPr>
      </w:pPr>
    </w:p>
    <w:sectPr w:rsidR="00E36F54" w:rsidRPr="00855F48" w:rsidSect="000F63BD">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F0A" w:rsidRDefault="00C96F0A" w:rsidP="00A35F60">
      <w:pPr>
        <w:spacing w:after="0" w:line="240" w:lineRule="auto"/>
      </w:pPr>
      <w:r>
        <w:separator/>
      </w:r>
    </w:p>
  </w:endnote>
  <w:endnote w:type="continuationSeparator" w:id="0">
    <w:p w:rsidR="00C96F0A" w:rsidRDefault="00C96F0A" w:rsidP="00A3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69699"/>
      <w:docPartObj>
        <w:docPartGallery w:val="Page Numbers (Bottom of Page)"/>
        <w:docPartUnique/>
      </w:docPartObj>
    </w:sdtPr>
    <w:sdtEndPr/>
    <w:sdtContent>
      <w:p w:rsidR="00242E1F" w:rsidRDefault="00242E1F">
        <w:pPr>
          <w:pStyle w:val="Footer"/>
        </w:pPr>
        <w:r>
          <w:rPr>
            <w:noProof/>
            <w:lang w:eastAsia="el-GR"/>
          </w:rPr>
          <mc:AlternateContent>
            <mc:Choice Requires="wps">
              <w:drawing>
                <wp:anchor distT="0" distB="0" distL="114300" distR="114300" simplePos="0" relativeHeight="251660288" behindDoc="0" locked="0" layoutInCell="1" allowOverlap="1" wp14:anchorId="3FE4A501" wp14:editId="5395014B">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242E1F" w:rsidRPr="006B783F" w:rsidRDefault="00242E1F">
                              <w:pPr>
                                <w:jc w:val="center"/>
                                <w:rPr>
                                  <w:color w:val="C00000"/>
                                </w:rPr>
                              </w:pPr>
                              <w:r w:rsidRPr="006B783F">
                                <w:rPr>
                                  <w:color w:val="C00000"/>
                                </w:rPr>
                                <w:fldChar w:fldCharType="begin"/>
                              </w:r>
                              <w:r w:rsidRPr="006B783F">
                                <w:rPr>
                                  <w:color w:val="C00000"/>
                                </w:rPr>
                                <w:instrText>PAGE    \* MERGEFORMAT</w:instrText>
                              </w:r>
                              <w:r w:rsidRPr="006B783F">
                                <w:rPr>
                                  <w:color w:val="C00000"/>
                                </w:rPr>
                                <w:fldChar w:fldCharType="separate"/>
                              </w:r>
                              <w:r w:rsidR="00B0654B">
                                <w:rPr>
                                  <w:noProof/>
                                  <w:color w:val="C00000"/>
                                </w:rPr>
                                <w:t>6</w:t>
                              </w:r>
                              <w:r w:rsidRPr="006B783F">
                                <w:rPr>
                                  <w:color w:val="C0000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FE4A5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kSOAIAAGoEAAAOAAAAZHJzL2Uyb0RvYy54bWysVNuO0zAQfUfiHyy/0zTL9kLVdLVsWYS0&#10;QKWFD3BspzHreMzYbbp8PRMnLS3whGgla8YeH59zxs7y5tBYttcYDLiC56MxZ9pJUMZtC/71y/2r&#10;OWchCqeEBacL/qwDv1m9fLFs/UJfQQ1WaWQE4sKi9QWvY/SLLAuy1o0II/Da0WIF2IhIKW4zhaIl&#10;9MZmV+PxNGsBlUeQOgSaXfeLfJXwq0rL+Lmqgo7MFpy4xTRiGstuzFZLsdii8LWRAw3xDywaYRwd&#10;eoJaiyjYDs0fUI2RCAGqOJLQZFBVRuqkgdTk49/UPNbC66SFzAn+ZFP4f7Dy036DzKiCzzhzoqEW&#10;rWFXWs3eopBPZNys86j1YUGlj36DncrgH0A+BebgrhZuq28Roa21UMQs7+qziw1dEmgrK9uPoOgI&#10;sYuQ7DpU2HSAZAQ7pK48n7qiD5FJmpxM8nk+4UzS0tXr+WyaupaJxXGzxxDfa2hYFxS87IlvhMF0&#10;htg/hJh6owaFQn3jrGosdXovLMun02lSSZhDMUVH1KQXrFH3xtqU4La8s8hoa8Hv0y9JJlvOy6xj&#10;LRGeT2aTRONiMZxjzMfd/28YCDun0hXtzH03xFEY28dE07rB7c7gvlHxUB6GnpWgnsl3hP7i00Ol&#10;oAb8wVlLl77g4ftOoObMfnDUuzf59XX3SlJCAZ7PlsdZ4SRBFDxy1od3sX9RO49mW9MJeVLs4Jb6&#10;XJl4vBA9m4EvXWiKLl7MeZ6qfn0iVj8B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K5upEjgCAABqBAAADgAAAAAAAAAA&#10;AAAAAAAuAgAAZHJzL2Uyb0RvYy54bWxQSwECLQAUAAYACAAAACEA/y8q6t4AAAADAQAADwAAAAAA&#10;AAAAAAAAAACSBAAAZHJzL2Rvd25yZXYueG1sUEsFBgAAAAAEAAQA8wAAAJ0FAAAAAA==&#10;" filled="t" strokecolor="gray" strokeweight="2.25pt">
                  <v:textbox inset=",0,,0">
                    <w:txbxContent>
                      <w:p w:rsidR="00242E1F" w:rsidRPr="006B783F" w:rsidRDefault="00242E1F">
                        <w:pPr>
                          <w:jc w:val="center"/>
                          <w:rPr>
                            <w:color w:val="C00000"/>
                          </w:rPr>
                        </w:pPr>
                        <w:r w:rsidRPr="006B783F">
                          <w:rPr>
                            <w:color w:val="C00000"/>
                          </w:rPr>
                          <w:fldChar w:fldCharType="begin"/>
                        </w:r>
                        <w:r w:rsidRPr="006B783F">
                          <w:rPr>
                            <w:color w:val="C00000"/>
                          </w:rPr>
                          <w:instrText>PAGE    \* MERGEFORMAT</w:instrText>
                        </w:r>
                        <w:r w:rsidRPr="006B783F">
                          <w:rPr>
                            <w:color w:val="C00000"/>
                          </w:rPr>
                          <w:fldChar w:fldCharType="separate"/>
                        </w:r>
                        <w:r w:rsidR="00B0654B">
                          <w:rPr>
                            <w:noProof/>
                            <w:color w:val="C00000"/>
                          </w:rPr>
                          <w:t>6</w:t>
                        </w:r>
                        <w:r w:rsidRPr="006B783F">
                          <w:rPr>
                            <w:color w:val="C00000"/>
                          </w:rP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14:anchorId="419AE883" wp14:editId="7D9B7EF5">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5E32191" id="_x0000_t32" coordsize="21600,21600" o:spt="32" o:oned="t" path="m,l21600,21600e" filled="f">
                  <v:path arrowok="t" fillok="f" o:connecttype="none"/>
                  <o:lock v:ext="edit" shapetype="t"/>
                </v:shapetype>
                <v:shape id="Straight Arrow Connector 6"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10gEAAIwDAAAOAAAAZHJzL2Uyb0RvYy54bWysU8GO2yAQvVfqPyDuje1ISSMrzqrKdnvZ&#10;tpGy/QAC2EbFDBpInPx9B+Jkt+2tqiwhYHhv5r0Zrx/Og2UnjcGAa3g1KznTToIyrmv4j5enDyvO&#10;QhROCQtON/yiA3/YvH+3Hn2t59CDVRoZkbhQj77hfYy+Loogez2IMAOvHQVbwEFEOmJXKBQjsQ+2&#10;mJflshgBlUeQOgS6fbwG+Sbzt62W8XvbBh2ZbTjVFvOKeT2ktdisRd2h8L2RUxniH6oYhHGU9E71&#10;KKJgRzR/UQ1GIgRo40zCUEDbGqmzBlJTlX+o2ffC66yFzAn+blP4f7Ty22mHzKiGLzlzYqAW7SMK&#10;0/WRfUKEkW3BObIRkC2TW6MPNYG2bodJrzy7vX8G+TMwB9teuE7nql8unqiqhCh+g6RD8JTzMH4F&#10;RW/EMUK27tzikCjJFHbOHbrcO6TPkUm6XCyqVbWgRspbrBD1DegxxC8aBpY2DQ+TjruAKqcRp+cQ&#10;U1mivgFSVgdPxto8DtaxkWqffyzLjAhgjUrR9C5gd9haZCdBE7Uq05dFUuTtM4SjU5mt10J9nvZR&#10;GHvdU3brJm+SHVdjD6AuO7x5Ri3PZU7jmWbq7TmjX3+izS8A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CUrAU10gEAAIwDAAAOAAAA&#10;AAAAAAAAAAAAAC4CAABkcnMvZTJvRG9jLnhtbFBLAQItABQABgAIAAAAIQD1pk3X1wAAAAIBAAAP&#10;AAAAAAAAAAAAAAAAACwEAABkcnMvZG93bnJldi54bWxQSwUGAAAAAAQABADzAAAAM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F0A" w:rsidRDefault="00C96F0A" w:rsidP="00A35F60">
      <w:pPr>
        <w:spacing w:after="0" w:line="240" w:lineRule="auto"/>
      </w:pPr>
      <w:r>
        <w:separator/>
      </w:r>
    </w:p>
  </w:footnote>
  <w:footnote w:type="continuationSeparator" w:id="0">
    <w:p w:rsidR="00C96F0A" w:rsidRDefault="00C96F0A" w:rsidP="00A35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F60" w:rsidRDefault="00A35F60" w:rsidP="00A35F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F60" w:rsidRDefault="00A35F60" w:rsidP="00A35F60">
    <w:pPr>
      <w:pStyle w:val="Header"/>
      <w:jc w:val="center"/>
    </w:pPr>
    <w:r>
      <w:rPr>
        <w:noProof/>
        <w:lang w:eastAsia="el-GR"/>
      </w:rPr>
      <w:drawing>
        <wp:inline distT="0" distB="0" distL="0" distR="0" wp14:anchorId="61428AAF" wp14:editId="50CF3809">
          <wp:extent cx="914712" cy="3049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300.png"/>
                  <pic:cNvPicPr/>
                </pic:nvPicPr>
                <pic:blipFill>
                  <a:blip r:embed="rId1">
                    <a:extLst>
                      <a:ext uri="{28A0092B-C50C-407E-A947-70E740481C1C}">
                        <a14:useLocalDpi xmlns:a14="http://schemas.microsoft.com/office/drawing/2010/main" val="0"/>
                      </a:ext>
                    </a:extLst>
                  </a:blip>
                  <a:stretch>
                    <a:fillRect/>
                  </a:stretch>
                </pic:blipFill>
                <pic:spPr>
                  <a:xfrm>
                    <a:off x="0" y="0"/>
                    <a:ext cx="914712" cy="304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54A"/>
    <w:multiLevelType w:val="hybridMultilevel"/>
    <w:tmpl w:val="10BEA4D8"/>
    <w:lvl w:ilvl="0" w:tplc="7570C514">
      <w:numFmt w:val="bullet"/>
      <w:lvlText w:val=""/>
      <w:lvlJc w:val="left"/>
      <w:pPr>
        <w:ind w:left="578" w:hanging="360"/>
      </w:pPr>
      <w:rPr>
        <w:rFonts w:ascii="Symbol" w:eastAsia="Symbol" w:hAnsi="Symbol" w:cs="Symbol" w:hint="default"/>
        <w:w w:val="100"/>
        <w:sz w:val="22"/>
        <w:szCs w:val="22"/>
        <w:lang w:val="el-GR" w:eastAsia="en-US" w:bidi="ar-SA"/>
      </w:rPr>
    </w:lvl>
    <w:lvl w:ilvl="1" w:tplc="25349880">
      <w:numFmt w:val="bullet"/>
      <w:lvlText w:val=""/>
      <w:lvlJc w:val="left"/>
      <w:pPr>
        <w:ind w:left="931" w:hanging="356"/>
      </w:pPr>
      <w:rPr>
        <w:rFonts w:ascii="Symbol" w:eastAsia="Symbol" w:hAnsi="Symbol" w:cs="Symbol" w:hint="default"/>
        <w:w w:val="100"/>
        <w:sz w:val="22"/>
        <w:szCs w:val="22"/>
        <w:lang w:val="el-GR" w:eastAsia="en-US" w:bidi="ar-SA"/>
      </w:rPr>
    </w:lvl>
    <w:lvl w:ilvl="2" w:tplc="E0D4BCB4">
      <w:numFmt w:val="bullet"/>
      <w:lvlText w:val="•"/>
      <w:lvlJc w:val="left"/>
      <w:pPr>
        <w:ind w:left="1897" w:hanging="356"/>
      </w:pPr>
      <w:rPr>
        <w:rFonts w:hint="default"/>
        <w:lang w:val="el-GR" w:eastAsia="en-US" w:bidi="ar-SA"/>
      </w:rPr>
    </w:lvl>
    <w:lvl w:ilvl="3" w:tplc="CC128C3E">
      <w:numFmt w:val="bullet"/>
      <w:lvlText w:val="•"/>
      <w:lvlJc w:val="left"/>
      <w:pPr>
        <w:ind w:left="2855" w:hanging="356"/>
      </w:pPr>
      <w:rPr>
        <w:rFonts w:hint="default"/>
        <w:lang w:val="el-GR" w:eastAsia="en-US" w:bidi="ar-SA"/>
      </w:rPr>
    </w:lvl>
    <w:lvl w:ilvl="4" w:tplc="B49693D0">
      <w:numFmt w:val="bullet"/>
      <w:lvlText w:val="•"/>
      <w:lvlJc w:val="left"/>
      <w:pPr>
        <w:ind w:left="3813" w:hanging="356"/>
      </w:pPr>
      <w:rPr>
        <w:rFonts w:hint="default"/>
        <w:lang w:val="el-GR" w:eastAsia="en-US" w:bidi="ar-SA"/>
      </w:rPr>
    </w:lvl>
    <w:lvl w:ilvl="5" w:tplc="16E48E84">
      <w:numFmt w:val="bullet"/>
      <w:lvlText w:val="•"/>
      <w:lvlJc w:val="left"/>
      <w:pPr>
        <w:ind w:left="4770" w:hanging="356"/>
      </w:pPr>
      <w:rPr>
        <w:rFonts w:hint="default"/>
        <w:lang w:val="el-GR" w:eastAsia="en-US" w:bidi="ar-SA"/>
      </w:rPr>
    </w:lvl>
    <w:lvl w:ilvl="6" w:tplc="EC5E655C">
      <w:numFmt w:val="bullet"/>
      <w:lvlText w:val="•"/>
      <w:lvlJc w:val="left"/>
      <w:pPr>
        <w:ind w:left="5728" w:hanging="356"/>
      </w:pPr>
      <w:rPr>
        <w:rFonts w:hint="default"/>
        <w:lang w:val="el-GR" w:eastAsia="en-US" w:bidi="ar-SA"/>
      </w:rPr>
    </w:lvl>
    <w:lvl w:ilvl="7" w:tplc="DFDEF1A2">
      <w:numFmt w:val="bullet"/>
      <w:lvlText w:val="•"/>
      <w:lvlJc w:val="left"/>
      <w:pPr>
        <w:ind w:left="6686" w:hanging="356"/>
      </w:pPr>
      <w:rPr>
        <w:rFonts w:hint="default"/>
        <w:lang w:val="el-GR" w:eastAsia="en-US" w:bidi="ar-SA"/>
      </w:rPr>
    </w:lvl>
    <w:lvl w:ilvl="8" w:tplc="54B4CFBE">
      <w:numFmt w:val="bullet"/>
      <w:lvlText w:val="•"/>
      <w:lvlJc w:val="left"/>
      <w:pPr>
        <w:ind w:left="7643" w:hanging="356"/>
      </w:pPr>
      <w:rPr>
        <w:rFonts w:hint="default"/>
        <w:lang w:val="el-GR" w:eastAsia="en-US" w:bidi="ar-SA"/>
      </w:rPr>
    </w:lvl>
  </w:abstractNum>
  <w:abstractNum w:abstractNumId="1" w15:restartNumberingAfterBreak="0">
    <w:nsid w:val="221E2351"/>
    <w:multiLevelType w:val="hybridMultilevel"/>
    <w:tmpl w:val="18107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9A7232E"/>
    <w:multiLevelType w:val="hybridMultilevel"/>
    <w:tmpl w:val="A704D7F6"/>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15:restartNumberingAfterBreak="0">
    <w:nsid w:val="29DF78D0"/>
    <w:multiLevelType w:val="hybridMultilevel"/>
    <w:tmpl w:val="34201E36"/>
    <w:lvl w:ilvl="0" w:tplc="0408000F">
      <w:start w:val="1"/>
      <w:numFmt w:val="decimal"/>
      <w:lvlText w:val="%1."/>
      <w:lvlJc w:val="lef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950467"/>
    <w:multiLevelType w:val="hybridMultilevel"/>
    <w:tmpl w:val="3C28441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005266D"/>
    <w:multiLevelType w:val="hybridMultilevel"/>
    <w:tmpl w:val="AFD872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CE512DE"/>
    <w:multiLevelType w:val="hybridMultilevel"/>
    <w:tmpl w:val="05166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DA838D5"/>
    <w:multiLevelType w:val="multilevel"/>
    <w:tmpl w:val="5DB09DE2"/>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E81EE1"/>
    <w:multiLevelType w:val="hybridMultilevel"/>
    <w:tmpl w:val="964C677E"/>
    <w:lvl w:ilvl="0" w:tplc="0408000F">
      <w:start w:val="1"/>
      <w:numFmt w:val="decimal"/>
      <w:lvlText w:val="%1."/>
      <w:lvlJc w:val="left"/>
      <w:pPr>
        <w:ind w:left="720" w:hanging="360"/>
      </w:pPr>
    </w:lvl>
    <w:lvl w:ilvl="1" w:tplc="8D6E455E">
      <w:start w:val="1"/>
      <w:numFmt w:val="upp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ED81E0C"/>
    <w:multiLevelType w:val="hybridMultilevel"/>
    <w:tmpl w:val="E2A0B6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F0A1C"/>
    <w:multiLevelType w:val="hybridMultilevel"/>
    <w:tmpl w:val="227403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8779AB"/>
    <w:multiLevelType w:val="hybridMultilevel"/>
    <w:tmpl w:val="DE66A0AA"/>
    <w:lvl w:ilvl="0" w:tplc="0408000F">
      <w:start w:val="1"/>
      <w:numFmt w:val="decimal"/>
      <w:lvlText w:val="%1."/>
      <w:lvlJc w:val="left"/>
      <w:pPr>
        <w:ind w:left="938" w:hanging="360"/>
      </w:pPr>
    </w:lvl>
    <w:lvl w:ilvl="1" w:tplc="04080019" w:tentative="1">
      <w:start w:val="1"/>
      <w:numFmt w:val="lowerLetter"/>
      <w:lvlText w:val="%2."/>
      <w:lvlJc w:val="left"/>
      <w:pPr>
        <w:ind w:left="1658" w:hanging="360"/>
      </w:pPr>
    </w:lvl>
    <w:lvl w:ilvl="2" w:tplc="0408001B" w:tentative="1">
      <w:start w:val="1"/>
      <w:numFmt w:val="lowerRoman"/>
      <w:lvlText w:val="%3."/>
      <w:lvlJc w:val="right"/>
      <w:pPr>
        <w:ind w:left="2378" w:hanging="180"/>
      </w:pPr>
    </w:lvl>
    <w:lvl w:ilvl="3" w:tplc="0408000F" w:tentative="1">
      <w:start w:val="1"/>
      <w:numFmt w:val="decimal"/>
      <w:lvlText w:val="%4."/>
      <w:lvlJc w:val="left"/>
      <w:pPr>
        <w:ind w:left="3098" w:hanging="360"/>
      </w:pPr>
    </w:lvl>
    <w:lvl w:ilvl="4" w:tplc="04080019" w:tentative="1">
      <w:start w:val="1"/>
      <w:numFmt w:val="lowerLetter"/>
      <w:lvlText w:val="%5."/>
      <w:lvlJc w:val="left"/>
      <w:pPr>
        <w:ind w:left="3818" w:hanging="360"/>
      </w:pPr>
    </w:lvl>
    <w:lvl w:ilvl="5" w:tplc="0408001B" w:tentative="1">
      <w:start w:val="1"/>
      <w:numFmt w:val="lowerRoman"/>
      <w:lvlText w:val="%6."/>
      <w:lvlJc w:val="right"/>
      <w:pPr>
        <w:ind w:left="4538" w:hanging="180"/>
      </w:pPr>
    </w:lvl>
    <w:lvl w:ilvl="6" w:tplc="0408000F" w:tentative="1">
      <w:start w:val="1"/>
      <w:numFmt w:val="decimal"/>
      <w:lvlText w:val="%7."/>
      <w:lvlJc w:val="left"/>
      <w:pPr>
        <w:ind w:left="5258" w:hanging="360"/>
      </w:pPr>
    </w:lvl>
    <w:lvl w:ilvl="7" w:tplc="04080019" w:tentative="1">
      <w:start w:val="1"/>
      <w:numFmt w:val="lowerLetter"/>
      <w:lvlText w:val="%8."/>
      <w:lvlJc w:val="left"/>
      <w:pPr>
        <w:ind w:left="5978" w:hanging="360"/>
      </w:pPr>
    </w:lvl>
    <w:lvl w:ilvl="8" w:tplc="0408001B" w:tentative="1">
      <w:start w:val="1"/>
      <w:numFmt w:val="lowerRoman"/>
      <w:lvlText w:val="%9."/>
      <w:lvlJc w:val="right"/>
      <w:pPr>
        <w:ind w:left="6698" w:hanging="180"/>
      </w:pPr>
    </w:lvl>
  </w:abstractNum>
  <w:num w:numId="1">
    <w:abstractNumId w:val="3"/>
  </w:num>
  <w:num w:numId="2">
    <w:abstractNumId w:val="8"/>
  </w:num>
  <w:num w:numId="3">
    <w:abstractNumId w:val="4"/>
  </w:num>
  <w:num w:numId="4">
    <w:abstractNumId w:val="7"/>
  </w:num>
  <w:num w:numId="5">
    <w:abstractNumId w:val="10"/>
  </w:num>
  <w:num w:numId="6">
    <w:abstractNumId w:val="5"/>
  </w:num>
  <w:num w:numId="7">
    <w:abstractNumId w:val="2"/>
  </w:num>
  <w:num w:numId="8">
    <w:abstractNumId w:val="1"/>
  </w:num>
  <w:num w:numId="9">
    <w:abstractNumId w:val="6"/>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0"/>
    <w:rsid w:val="0005104C"/>
    <w:rsid w:val="000622B0"/>
    <w:rsid w:val="0009020A"/>
    <w:rsid w:val="000D1C5C"/>
    <w:rsid w:val="000E085F"/>
    <w:rsid w:val="000F63BD"/>
    <w:rsid w:val="001170F4"/>
    <w:rsid w:val="0011754D"/>
    <w:rsid w:val="00120512"/>
    <w:rsid w:val="001761E9"/>
    <w:rsid w:val="00183703"/>
    <w:rsid w:val="001843ED"/>
    <w:rsid w:val="00213558"/>
    <w:rsid w:val="00242E1F"/>
    <w:rsid w:val="00254702"/>
    <w:rsid w:val="00296250"/>
    <w:rsid w:val="002A2815"/>
    <w:rsid w:val="002B19D2"/>
    <w:rsid w:val="002E64AA"/>
    <w:rsid w:val="003237C7"/>
    <w:rsid w:val="003961BE"/>
    <w:rsid w:val="003A5330"/>
    <w:rsid w:val="003B2CB3"/>
    <w:rsid w:val="003C2929"/>
    <w:rsid w:val="003E0EB9"/>
    <w:rsid w:val="003F22C8"/>
    <w:rsid w:val="00412039"/>
    <w:rsid w:val="0046501F"/>
    <w:rsid w:val="00536253"/>
    <w:rsid w:val="00562B70"/>
    <w:rsid w:val="005708E1"/>
    <w:rsid w:val="00580414"/>
    <w:rsid w:val="00605257"/>
    <w:rsid w:val="00622F40"/>
    <w:rsid w:val="00627945"/>
    <w:rsid w:val="00635A19"/>
    <w:rsid w:val="00643F8E"/>
    <w:rsid w:val="00685BEA"/>
    <w:rsid w:val="00691502"/>
    <w:rsid w:val="006B0071"/>
    <w:rsid w:val="006B783F"/>
    <w:rsid w:val="006E351B"/>
    <w:rsid w:val="006F2B7F"/>
    <w:rsid w:val="0074668F"/>
    <w:rsid w:val="00747D69"/>
    <w:rsid w:val="0078591D"/>
    <w:rsid w:val="008266A9"/>
    <w:rsid w:val="00855F48"/>
    <w:rsid w:val="008569A8"/>
    <w:rsid w:val="008662BA"/>
    <w:rsid w:val="008700BA"/>
    <w:rsid w:val="008D5671"/>
    <w:rsid w:val="00900E96"/>
    <w:rsid w:val="00976B9A"/>
    <w:rsid w:val="009C3E2A"/>
    <w:rsid w:val="009C7E12"/>
    <w:rsid w:val="009E51CD"/>
    <w:rsid w:val="00A05AE4"/>
    <w:rsid w:val="00A35F60"/>
    <w:rsid w:val="00A72CBF"/>
    <w:rsid w:val="00AC237D"/>
    <w:rsid w:val="00AF39DE"/>
    <w:rsid w:val="00AF4F7D"/>
    <w:rsid w:val="00B0654B"/>
    <w:rsid w:val="00B31E57"/>
    <w:rsid w:val="00B32A44"/>
    <w:rsid w:val="00B4303C"/>
    <w:rsid w:val="00B62AFF"/>
    <w:rsid w:val="00B90BF2"/>
    <w:rsid w:val="00BA6825"/>
    <w:rsid w:val="00BE6804"/>
    <w:rsid w:val="00BF2B9F"/>
    <w:rsid w:val="00C03D99"/>
    <w:rsid w:val="00C26612"/>
    <w:rsid w:val="00C57FD1"/>
    <w:rsid w:val="00C96F0A"/>
    <w:rsid w:val="00CA5997"/>
    <w:rsid w:val="00D24745"/>
    <w:rsid w:val="00D35613"/>
    <w:rsid w:val="00D4292B"/>
    <w:rsid w:val="00D7241B"/>
    <w:rsid w:val="00E14E53"/>
    <w:rsid w:val="00E33144"/>
    <w:rsid w:val="00E36F54"/>
    <w:rsid w:val="00E473A3"/>
    <w:rsid w:val="00E8438D"/>
    <w:rsid w:val="00E9120D"/>
    <w:rsid w:val="00F05381"/>
    <w:rsid w:val="00F1026F"/>
    <w:rsid w:val="00FC50BD"/>
    <w:rsid w:val="00FE794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8F7FB"/>
  <w15:chartTrackingRefBased/>
  <w15:docId w15:val="{F28C70DD-7E5C-443F-A997-83C24568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945"/>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F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F60"/>
  </w:style>
  <w:style w:type="paragraph" w:styleId="Footer">
    <w:name w:val="footer"/>
    <w:basedOn w:val="Normal"/>
    <w:link w:val="FooterChar"/>
    <w:uiPriority w:val="99"/>
    <w:unhideWhenUsed/>
    <w:rsid w:val="00A35F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F60"/>
  </w:style>
  <w:style w:type="character" w:styleId="Hyperlink">
    <w:name w:val="Hyperlink"/>
    <w:basedOn w:val="DefaultParagraphFont"/>
    <w:uiPriority w:val="99"/>
    <w:unhideWhenUsed/>
    <w:rsid w:val="00A35F60"/>
    <w:rPr>
      <w:color w:val="0000FF"/>
      <w:u w:val="single"/>
    </w:rPr>
  </w:style>
  <w:style w:type="character" w:customStyle="1" w:styleId="UnresolvedMention1">
    <w:name w:val="Unresolved Mention1"/>
    <w:basedOn w:val="DefaultParagraphFont"/>
    <w:uiPriority w:val="99"/>
    <w:semiHidden/>
    <w:unhideWhenUsed/>
    <w:rsid w:val="00A35F60"/>
    <w:rPr>
      <w:color w:val="605E5C"/>
      <w:shd w:val="clear" w:color="auto" w:fill="E1DFDD"/>
    </w:rPr>
  </w:style>
  <w:style w:type="character" w:customStyle="1" w:styleId="Heading1Char">
    <w:name w:val="Heading 1 Char"/>
    <w:basedOn w:val="DefaultParagraphFont"/>
    <w:link w:val="Heading1"/>
    <w:uiPriority w:val="9"/>
    <w:rsid w:val="006279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627945"/>
    <w:pPr>
      <w:spacing w:after="200" w:line="276" w:lineRule="auto"/>
      <w:ind w:left="720"/>
      <w:contextualSpacing/>
    </w:pPr>
  </w:style>
  <w:style w:type="character" w:customStyle="1" w:styleId="hidden-sm">
    <w:name w:val="hidden-sm"/>
    <w:basedOn w:val="DefaultParagraphFont"/>
    <w:rsid w:val="00627945"/>
  </w:style>
  <w:style w:type="character" w:styleId="FollowedHyperlink">
    <w:name w:val="FollowedHyperlink"/>
    <w:basedOn w:val="DefaultParagraphFont"/>
    <w:uiPriority w:val="99"/>
    <w:semiHidden/>
    <w:unhideWhenUsed/>
    <w:rsid w:val="00A72CBF"/>
    <w:rPr>
      <w:color w:val="954F72" w:themeColor="followedHyperlink"/>
      <w:u w:val="single"/>
    </w:rPr>
  </w:style>
  <w:style w:type="character" w:customStyle="1" w:styleId="UnresolvedMention2">
    <w:name w:val="Unresolved Mention2"/>
    <w:basedOn w:val="DefaultParagraphFont"/>
    <w:uiPriority w:val="99"/>
    <w:semiHidden/>
    <w:unhideWhenUsed/>
    <w:rsid w:val="006E351B"/>
    <w:rPr>
      <w:color w:val="605E5C"/>
      <w:shd w:val="clear" w:color="auto" w:fill="E1DFDD"/>
    </w:rPr>
  </w:style>
  <w:style w:type="paragraph" w:styleId="BalloonText">
    <w:name w:val="Balloon Text"/>
    <w:basedOn w:val="Normal"/>
    <w:link w:val="BalloonTextChar"/>
    <w:uiPriority w:val="99"/>
    <w:semiHidden/>
    <w:unhideWhenUsed/>
    <w:rsid w:val="006E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1B"/>
    <w:rPr>
      <w:rFonts w:ascii="Segoe UI" w:hAnsi="Segoe UI" w:cs="Segoe UI"/>
      <w:sz w:val="18"/>
      <w:szCs w:val="18"/>
    </w:rPr>
  </w:style>
  <w:style w:type="character" w:styleId="Strong">
    <w:name w:val="Strong"/>
    <w:basedOn w:val="DefaultParagraphFont"/>
    <w:uiPriority w:val="22"/>
    <w:qFormat/>
    <w:rsid w:val="00E9120D"/>
    <w:rPr>
      <w:b/>
      <w:bCs/>
    </w:rPr>
  </w:style>
  <w:style w:type="paragraph" w:styleId="TOCHeading">
    <w:name w:val="TOC Heading"/>
    <w:basedOn w:val="Heading1"/>
    <w:next w:val="Normal"/>
    <w:uiPriority w:val="39"/>
    <w:unhideWhenUsed/>
    <w:qFormat/>
    <w:rsid w:val="003237C7"/>
    <w:pPr>
      <w:spacing w:line="259" w:lineRule="auto"/>
      <w:outlineLvl w:val="9"/>
    </w:pPr>
    <w:rPr>
      <w:lang w:val="en-US"/>
    </w:rPr>
  </w:style>
  <w:style w:type="paragraph" w:styleId="TOC1">
    <w:name w:val="toc 1"/>
    <w:basedOn w:val="Normal"/>
    <w:next w:val="Normal"/>
    <w:autoRedefine/>
    <w:uiPriority w:val="39"/>
    <w:unhideWhenUsed/>
    <w:rsid w:val="003237C7"/>
    <w:pPr>
      <w:spacing w:after="100"/>
    </w:pPr>
  </w:style>
  <w:style w:type="paragraph" w:styleId="BodyText">
    <w:name w:val="Body Text"/>
    <w:basedOn w:val="Normal"/>
    <w:link w:val="BodyTextChar"/>
    <w:uiPriority w:val="1"/>
    <w:qFormat/>
    <w:rsid w:val="00E36F5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36F54"/>
    <w:rPr>
      <w:rFonts w:ascii="Calibri" w:eastAsia="Calibri" w:hAnsi="Calibri" w:cs="Calibri"/>
    </w:rPr>
  </w:style>
  <w:style w:type="character" w:customStyle="1" w:styleId="ListParagraphChar">
    <w:name w:val="List Paragraph Char"/>
    <w:basedOn w:val="DefaultParagraphFont"/>
    <w:link w:val="ListParagraph"/>
    <w:uiPriority w:val="34"/>
    <w:rsid w:val="00E36F54"/>
  </w:style>
  <w:style w:type="character" w:styleId="UnresolvedMention">
    <w:name w:val="Unresolved Mention"/>
    <w:basedOn w:val="DefaultParagraphFont"/>
    <w:uiPriority w:val="99"/>
    <w:semiHidden/>
    <w:unhideWhenUsed/>
    <w:rsid w:val="003F22C8"/>
    <w:rPr>
      <w:color w:val="605E5C"/>
      <w:shd w:val="clear" w:color="auto" w:fill="E1DFDD"/>
    </w:rPr>
  </w:style>
  <w:style w:type="character" w:styleId="PlaceholderText">
    <w:name w:val="Placeholder Text"/>
    <w:basedOn w:val="DefaultParagraphFont"/>
    <w:uiPriority w:val="99"/>
    <w:semiHidden/>
    <w:rsid w:val="009C3E2A"/>
    <w:rPr>
      <w:color w:val="666666"/>
    </w:rPr>
  </w:style>
  <w:style w:type="paragraph" w:customStyle="1" w:styleId="Default">
    <w:name w:val="Default"/>
    <w:rsid w:val="009C3E2A"/>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ing.auth.gr/guides-site/guides-teachers.ph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ebrescom.rc.auth.gr" TargetMode="External"/><Relationship Id="rId17" Type="http://schemas.openxmlformats.org/officeDocument/2006/relationships/hyperlink" Target="https://www.lib.auth.gr/el/amea" TargetMode="External"/><Relationship Id="rId2" Type="http://schemas.openxmlformats.org/officeDocument/2006/relationships/numbering" Target="numbering.xml"/><Relationship Id="rId16" Type="http://schemas.openxmlformats.org/officeDocument/2006/relationships/hyperlink" Target="https://it.auth.gr/service/stream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kee.lib.auth.gr/" TargetMode="External"/><Relationship Id="rId5" Type="http://schemas.openxmlformats.org/officeDocument/2006/relationships/webSettings" Target="webSettings.xml"/><Relationship Id="rId15" Type="http://schemas.openxmlformats.org/officeDocument/2006/relationships/hyperlink" Target="https://it.auth.gr/service/studio/)" TargetMode="External"/><Relationship Id="rId10" Type="http://schemas.openxmlformats.org/officeDocument/2006/relationships/hyperlink" Target="https://qa.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ebsites.auth.g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8EA246661461F80875322731FADB3"/>
        <w:category>
          <w:name w:val="Γενικά"/>
          <w:gallery w:val="placeholder"/>
        </w:category>
        <w:types>
          <w:type w:val="bbPlcHdr"/>
        </w:types>
        <w:behaviors>
          <w:behavior w:val="content"/>
        </w:behaviors>
        <w:guid w:val="{B5E74F4A-F762-4C7E-AF55-C9310EE383E9}"/>
      </w:docPartPr>
      <w:docPartBody>
        <w:p w:rsidR="00020352" w:rsidRDefault="00D76EB8" w:rsidP="00D76EB8">
          <w:pPr>
            <w:pStyle w:val="6968EA246661461F80875322731FADB3"/>
          </w:pPr>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B8"/>
    <w:rsid w:val="00020352"/>
    <w:rsid w:val="00082092"/>
    <w:rsid w:val="001635B7"/>
    <w:rsid w:val="002829D1"/>
    <w:rsid w:val="00A4001B"/>
    <w:rsid w:val="00D76E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EB8"/>
    <w:rPr>
      <w:color w:val="666666"/>
    </w:rPr>
  </w:style>
  <w:style w:type="paragraph" w:customStyle="1" w:styleId="6968EA246661461F80875322731FADB3">
    <w:name w:val="6968EA246661461F80875322731FADB3"/>
    <w:rsid w:val="00D76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88E6-32ED-40E0-B3FB-E45D9132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3127</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Quality Assurance</dc:creator>
  <cp:keywords/>
  <dc:description/>
  <cp:lastModifiedBy>Constantine Aivazidis</cp:lastModifiedBy>
  <cp:revision>1</cp:revision>
  <dcterms:created xsi:type="dcterms:W3CDTF">2023-12-04T15:24:00Z</dcterms:created>
  <dcterms:modified xsi:type="dcterms:W3CDTF">2023-12-04T15:24:00Z</dcterms:modified>
</cp:coreProperties>
</file>